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1BE1" w14:textId="1699E027" w:rsidR="00CB4C88" w:rsidRPr="005315BA" w:rsidRDefault="00CB4C88" w:rsidP="00CB4C88">
      <w:pPr>
        <w:jc w:val="center"/>
        <w:rPr>
          <w:b/>
          <w:bCs/>
          <w:sz w:val="24"/>
          <w:szCs w:val="24"/>
          <w:lang w:val="et-EE"/>
        </w:rPr>
      </w:pPr>
      <w:r w:rsidRPr="005315BA">
        <w:rPr>
          <w:b/>
          <w:bCs/>
          <w:sz w:val="24"/>
          <w:szCs w:val="24"/>
          <w:lang w:val="et-EE"/>
        </w:rPr>
        <w:t>ERASMUS+ PROGRAMM</w:t>
      </w:r>
    </w:p>
    <w:p w14:paraId="23D2B4C3" w14:textId="67F020B5" w:rsidR="00CB4C88" w:rsidRDefault="00CB4C88" w:rsidP="00CB4C88">
      <w:pPr>
        <w:jc w:val="center"/>
        <w:rPr>
          <w:b/>
          <w:bCs/>
          <w:sz w:val="24"/>
          <w:szCs w:val="24"/>
          <w:lang w:val="et-EE"/>
        </w:rPr>
      </w:pPr>
      <w:r w:rsidRPr="005315BA">
        <w:rPr>
          <w:b/>
          <w:bCs/>
          <w:sz w:val="24"/>
          <w:szCs w:val="24"/>
          <w:lang w:val="et-EE"/>
        </w:rPr>
        <w:t xml:space="preserve">LEPING </w:t>
      </w:r>
      <w:r w:rsidR="005315BA">
        <w:rPr>
          <w:b/>
          <w:bCs/>
          <w:sz w:val="24"/>
          <w:szCs w:val="24"/>
          <w:lang w:val="et-EE"/>
        </w:rPr>
        <w:t xml:space="preserve">nr </w:t>
      </w:r>
      <w:r w:rsidRPr="005315BA">
        <w:rPr>
          <w:b/>
          <w:bCs/>
          <w:sz w:val="24"/>
          <w:szCs w:val="24"/>
          <w:lang w:val="et-EE"/>
        </w:rPr>
        <w:t>ÕPIRÄNDE TOETUSE KASUTAMISEKS KÕRGHARIDUSES</w:t>
      </w:r>
    </w:p>
    <w:p w14:paraId="378AD75C" w14:textId="77777777" w:rsidR="00F16BF1" w:rsidRPr="00A342C8" w:rsidRDefault="00F16BF1" w:rsidP="773BE38D">
      <w:pPr>
        <w:rPr>
          <w:b/>
          <w:bCs/>
          <w:sz w:val="24"/>
          <w:szCs w:val="24"/>
          <w:lang w:val="et-EE"/>
        </w:rPr>
      </w:pPr>
    </w:p>
    <w:p w14:paraId="7A954458" w14:textId="77777777" w:rsidR="00984DD3" w:rsidRDefault="00984DD3" w:rsidP="773BE38D">
      <w:pPr>
        <w:rPr>
          <w:sz w:val="22"/>
          <w:szCs w:val="22"/>
          <w:lang w:val="et-EE"/>
        </w:rPr>
      </w:pPr>
    </w:p>
    <w:p w14:paraId="0EC20AC8" w14:textId="2C933CE3" w:rsidR="007D6053" w:rsidRPr="00A342C8" w:rsidRDefault="007D6053" w:rsidP="007D6053">
      <w:pPr>
        <w:jc w:val="right"/>
        <w:rPr>
          <w:sz w:val="22"/>
          <w:szCs w:val="22"/>
          <w:lang w:val="et-EE"/>
        </w:rPr>
      </w:pPr>
      <w:r>
        <w:rPr>
          <w:sz w:val="22"/>
          <w:szCs w:val="22"/>
          <w:lang w:val="et-EE"/>
        </w:rPr>
        <w:t>Kuupäev</w:t>
      </w:r>
    </w:p>
    <w:p w14:paraId="4B6BD3FC" w14:textId="30D0BE3A" w:rsidR="00984DD3" w:rsidRPr="00A342C8" w:rsidRDefault="00D32E32" w:rsidP="773BE38D">
      <w:pPr>
        <w:rPr>
          <w:sz w:val="24"/>
          <w:szCs w:val="24"/>
          <w:lang w:val="et-EE"/>
        </w:rPr>
      </w:pPr>
      <w:r w:rsidRPr="00A342C8">
        <w:rPr>
          <w:sz w:val="24"/>
          <w:szCs w:val="24"/>
          <w:lang w:val="et-EE"/>
        </w:rPr>
        <w:t>Valdkond</w:t>
      </w:r>
      <w:r w:rsidR="00984DD3" w:rsidRPr="00A342C8">
        <w:rPr>
          <w:sz w:val="24"/>
          <w:szCs w:val="24"/>
          <w:lang w:val="et-EE"/>
        </w:rPr>
        <w:t xml:space="preserve">: </w:t>
      </w:r>
      <w:r w:rsidRPr="00A342C8">
        <w:rPr>
          <w:sz w:val="24"/>
          <w:szCs w:val="24"/>
          <w:lang w:val="et-EE"/>
        </w:rPr>
        <w:t>Kõrgharidus</w:t>
      </w:r>
    </w:p>
    <w:p w14:paraId="1FF538CA" w14:textId="731B4823" w:rsidR="001B2A38" w:rsidRPr="00A342C8" w:rsidRDefault="00D32E32" w:rsidP="773BE38D">
      <w:pPr>
        <w:rPr>
          <w:sz w:val="24"/>
          <w:szCs w:val="24"/>
          <w:lang w:val="et-EE"/>
        </w:rPr>
      </w:pPr>
      <w:r w:rsidRPr="00A342C8">
        <w:rPr>
          <w:sz w:val="24"/>
          <w:szCs w:val="24"/>
          <w:lang w:val="et-EE"/>
        </w:rPr>
        <w:t>Õppeaasta</w:t>
      </w:r>
      <w:r w:rsidR="001B2A38" w:rsidRPr="00A342C8">
        <w:rPr>
          <w:sz w:val="24"/>
          <w:szCs w:val="24"/>
          <w:lang w:val="et-EE"/>
        </w:rPr>
        <w:t>: 20</w:t>
      </w:r>
      <w:r w:rsidR="005315BA">
        <w:rPr>
          <w:sz w:val="24"/>
          <w:szCs w:val="24"/>
          <w:lang w:val="et-EE"/>
        </w:rPr>
        <w:t>22</w:t>
      </w:r>
      <w:r w:rsidR="001B2A38" w:rsidRPr="00A342C8">
        <w:rPr>
          <w:sz w:val="24"/>
          <w:szCs w:val="24"/>
          <w:lang w:val="et-EE"/>
        </w:rPr>
        <w:t>/20</w:t>
      </w:r>
      <w:r w:rsidR="005315BA">
        <w:rPr>
          <w:sz w:val="24"/>
          <w:szCs w:val="24"/>
          <w:lang w:val="et-EE"/>
        </w:rPr>
        <w:t>23</w:t>
      </w:r>
    </w:p>
    <w:p w14:paraId="7E80390F" w14:textId="77777777" w:rsidR="001B2A38" w:rsidRPr="00A342C8" w:rsidRDefault="001B2A38" w:rsidP="773BE38D">
      <w:pPr>
        <w:rPr>
          <w:sz w:val="24"/>
          <w:szCs w:val="24"/>
          <w:lang w:val="et-EE"/>
        </w:rPr>
      </w:pPr>
    </w:p>
    <w:p w14:paraId="13C29813" w14:textId="77777777" w:rsidR="005315BA" w:rsidRPr="005315BA" w:rsidRDefault="005315BA" w:rsidP="005315BA">
      <w:pPr>
        <w:jc w:val="both"/>
        <w:rPr>
          <w:iCs/>
          <w:sz w:val="24"/>
          <w:szCs w:val="24"/>
        </w:rPr>
      </w:pPr>
      <w:proofErr w:type="spellStart"/>
      <w:r w:rsidRPr="005315BA">
        <w:rPr>
          <w:iCs/>
          <w:sz w:val="24"/>
          <w:szCs w:val="24"/>
        </w:rPr>
        <w:t>Eesti</w:t>
      </w:r>
      <w:proofErr w:type="spellEnd"/>
      <w:r w:rsidRPr="005315BA">
        <w:rPr>
          <w:iCs/>
          <w:sz w:val="24"/>
          <w:szCs w:val="24"/>
        </w:rPr>
        <w:t xml:space="preserve"> </w:t>
      </w:r>
      <w:proofErr w:type="spellStart"/>
      <w:r w:rsidRPr="005315BA">
        <w:rPr>
          <w:iCs/>
          <w:sz w:val="24"/>
          <w:szCs w:val="24"/>
        </w:rPr>
        <w:t>Muusika</w:t>
      </w:r>
      <w:proofErr w:type="spellEnd"/>
      <w:r w:rsidRPr="005315BA">
        <w:rPr>
          <w:iCs/>
          <w:sz w:val="24"/>
          <w:szCs w:val="24"/>
        </w:rPr>
        <w:t xml:space="preserve">- </w:t>
      </w:r>
      <w:proofErr w:type="spellStart"/>
      <w:r w:rsidRPr="005315BA">
        <w:rPr>
          <w:iCs/>
          <w:sz w:val="24"/>
          <w:szCs w:val="24"/>
        </w:rPr>
        <w:t>ja</w:t>
      </w:r>
      <w:proofErr w:type="spellEnd"/>
      <w:r w:rsidRPr="005315BA">
        <w:rPr>
          <w:iCs/>
          <w:sz w:val="24"/>
          <w:szCs w:val="24"/>
        </w:rPr>
        <w:t xml:space="preserve"> </w:t>
      </w:r>
      <w:proofErr w:type="spellStart"/>
      <w:r w:rsidRPr="005315BA">
        <w:rPr>
          <w:iCs/>
          <w:sz w:val="24"/>
          <w:szCs w:val="24"/>
        </w:rPr>
        <w:t>Teatriakadeemia</w:t>
      </w:r>
      <w:proofErr w:type="spellEnd"/>
      <w:r w:rsidRPr="005315BA">
        <w:rPr>
          <w:iCs/>
          <w:sz w:val="24"/>
          <w:szCs w:val="24"/>
        </w:rPr>
        <w:t xml:space="preserve">, </w:t>
      </w:r>
      <w:proofErr w:type="spellStart"/>
      <w:r w:rsidRPr="005315BA">
        <w:rPr>
          <w:iCs/>
          <w:sz w:val="24"/>
          <w:szCs w:val="24"/>
        </w:rPr>
        <w:t>Tatari</w:t>
      </w:r>
      <w:proofErr w:type="spellEnd"/>
      <w:r w:rsidRPr="005315BA">
        <w:rPr>
          <w:iCs/>
          <w:sz w:val="24"/>
          <w:szCs w:val="24"/>
        </w:rPr>
        <w:t xml:space="preserve"> 13, Tallinn 10116, EE TALLINN03</w:t>
      </w:r>
    </w:p>
    <w:p w14:paraId="2B50C8CD" w14:textId="77777777" w:rsidR="005315BA" w:rsidRPr="005315BA" w:rsidRDefault="005315BA" w:rsidP="005315BA">
      <w:pPr>
        <w:jc w:val="both"/>
        <w:rPr>
          <w:iCs/>
          <w:sz w:val="24"/>
          <w:szCs w:val="24"/>
        </w:rPr>
      </w:pPr>
    </w:p>
    <w:p w14:paraId="55342747" w14:textId="77777777" w:rsidR="005315BA" w:rsidRPr="005315BA" w:rsidRDefault="005315BA" w:rsidP="005315BA">
      <w:pPr>
        <w:jc w:val="both"/>
        <w:rPr>
          <w:iCs/>
          <w:sz w:val="24"/>
          <w:szCs w:val="24"/>
        </w:rPr>
      </w:pPr>
      <w:proofErr w:type="spellStart"/>
      <w:proofErr w:type="gramStart"/>
      <w:r w:rsidRPr="005315BA">
        <w:rPr>
          <w:iCs/>
          <w:sz w:val="24"/>
          <w:szCs w:val="24"/>
        </w:rPr>
        <w:t>edaspidi</w:t>
      </w:r>
      <w:proofErr w:type="spellEnd"/>
      <w:proofErr w:type="gramEnd"/>
      <w:r w:rsidRPr="005315BA">
        <w:rPr>
          <w:iCs/>
          <w:sz w:val="24"/>
          <w:szCs w:val="24"/>
        </w:rPr>
        <w:t xml:space="preserve"> </w:t>
      </w:r>
      <w:proofErr w:type="spellStart"/>
      <w:r w:rsidRPr="005315BA">
        <w:rPr>
          <w:iCs/>
          <w:sz w:val="24"/>
          <w:szCs w:val="24"/>
        </w:rPr>
        <w:t>tekstis</w:t>
      </w:r>
      <w:proofErr w:type="spellEnd"/>
      <w:r w:rsidRPr="005315BA">
        <w:rPr>
          <w:iCs/>
          <w:sz w:val="24"/>
          <w:szCs w:val="24"/>
        </w:rPr>
        <w:t xml:space="preserve"> </w:t>
      </w:r>
      <w:proofErr w:type="spellStart"/>
      <w:r w:rsidRPr="005315BA">
        <w:rPr>
          <w:iCs/>
          <w:sz w:val="24"/>
          <w:szCs w:val="24"/>
        </w:rPr>
        <w:t>nimetatud</w:t>
      </w:r>
      <w:proofErr w:type="spellEnd"/>
      <w:r w:rsidRPr="005315BA">
        <w:rPr>
          <w:iCs/>
          <w:sz w:val="24"/>
          <w:szCs w:val="24"/>
        </w:rPr>
        <w:t xml:space="preserve"> „</w:t>
      </w:r>
      <w:proofErr w:type="spellStart"/>
      <w:r w:rsidRPr="005315BA">
        <w:rPr>
          <w:iCs/>
          <w:sz w:val="24"/>
          <w:szCs w:val="24"/>
        </w:rPr>
        <w:t>kõrgkool</w:t>
      </w:r>
      <w:proofErr w:type="spellEnd"/>
      <w:r w:rsidRPr="005315BA">
        <w:rPr>
          <w:iCs/>
          <w:sz w:val="24"/>
          <w:szCs w:val="24"/>
        </w:rPr>
        <w:t xml:space="preserve">“, </w:t>
      </w:r>
      <w:proofErr w:type="spellStart"/>
      <w:r w:rsidRPr="005315BA">
        <w:rPr>
          <w:iCs/>
          <w:sz w:val="24"/>
          <w:szCs w:val="24"/>
        </w:rPr>
        <w:t>keda</w:t>
      </w:r>
      <w:proofErr w:type="spellEnd"/>
      <w:r w:rsidRPr="005315BA">
        <w:rPr>
          <w:iCs/>
          <w:sz w:val="24"/>
          <w:szCs w:val="24"/>
        </w:rPr>
        <w:t xml:space="preserve"> </w:t>
      </w:r>
      <w:proofErr w:type="spellStart"/>
      <w:r w:rsidRPr="005315BA">
        <w:rPr>
          <w:iCs/>
          <w:sz w:val="24"/>
          <w:szCs w:val="24"/>
        </w:rPr>
        <w:t>esindab</w:t>
      </w:r>
      <w:proofErr w:type="spellEnd"/>
      <w:r w:rsidRPr="005315BA">
        <w:rPr>
          <w:iCs/>
          <w:sz w:val="24"/>
          <w:szCs w:val="24"/>
        </w:rPr>
        <w:t xml:space="preserve"> </w:t>
      </w:r>
      <w:proofErr w:type="spellStart"/>
      <w:r w:rsidRPr="005315BA">
        <w:rPr>
          <w:iCs/>
          <w:sz w:val="24"/>
          <w:szCs w:val="24"/>
        </w:rPr>
        <w:t>lepingu</w:t>
      </w:r>
      <w:proofErr w:type="spellEnd"/>
      <w:r w:rsidRPr="005315BA">
        <w:rPr>
          <w:iCs/>
          <w:sz w:val="24"/>
          <w:szCs w:val="24"/>
        </w:rPr>
        <w:t xml:space="preserve"> </w:t>
      </w:r>
      <w:proofErr w:type="spellStart"/>
      <w:r w:rsidRPr="005315BA">
        <w:rPr>
          <w:iCs/>
          <w:sz w:val="24"/>
          <w:szCs w:val="24"/>
        </w:rPr>
        <w:t>allkirjastamisel</w:t>
      </w:r>
      <w:proofErr w:type="spellEnd"/>
      <w:r w:rsidRPr="005315BA">
        <w:rPr>
          <w:iCs/>
          <w:sz w:val="24"/>
          <w:szCs w:val="24"/>
        </w:rPr>
        <w:t xml:space="preserve"> </w:t>
      </w:r>
      <w:proofErr w:type="spellStart"/>
      <w:r w:rsidRPr="005315BA">
        <w:rPr>
          <w:iCs/>
          <w:sz w:val="24"/>
          <w:szCs w:val="24"/>
        </w:rPr>
        <w:t>välissuhete</w:t>
      </w:r>
      <w:proofErr w:type="spellEnd"/>
      <w:r w:rsidRPr="005315BA">
        <w:rPr>
          <w:iCs/>
          <w:sz w:val="24"/>
          <w:szCs w:val="24"/>
        </w:rPr>
        <w:t xml:space="preserve"> </w:t>
      </w:r>
      <w:proofErr w:type="spellStart"/>
      <w:r w:rsidRPr="005315BA">
        <w:rPr>
          <w:iCs/>
          <w:sz w:val="24"/>
          <w:szCs w:val="24"/>
        </w:rPr>
        <w:t>ja</w:t>
      </w:r>
      <w:proofErr w:type="spellEnd"/>
      <w:r w:rsidRPr="005315BA">
        <w:rPr>
          <w:iCs/>
          <w:sz w:val="24"/>
          <w:szCs w:val="24"/>
        </w:rPr>
        <w:t xml:space="preserve"> </w:t>
      </w:r>
      <w:proofErr w:type="spellStart"/>
      <w:r w:rsidRPr="005315BA">
        <w:rPr>
          <w:iCs/>
          <w:sz w:val="24"/>
          <w:szCs w:val="24"/>
        </w:rPr>
        <w:t>loometegevuse</w:t>
      </w:r>
      <w:proofErr w:type="spellEnd"/>
      <w:r w:rsidRPr="005315BA">
        <w:rPr>
          <w:iCs/>
          <w:sz w:val="24"/>
          <w:szCs w:val="24"/>
        </w:rPr>
        <w:t xml:space="preserve"> </w:t>
      </w:r>
      <w:proofErr w:type="spellStart"/>
      <w:r w:rsidRPr="005315BA">
        <w:rPr>
          <w:iCs/>
          <w:sz w:val="24"/>
          <w:szCs w:val="24"/>
        </w:rPr>
        <w:t>prorektor</w:t>
      </w:r>
      <w:proofErr w:type="spellEnd"/>
      <w:r w:rsidRPr="005315BA">
        <w:rPr>
          <w:iCs/>
          <w:sz w:val="24"/>
          <w:szCs w:val="24"/>
        </w:rPr>
        <w:t xml:space="preserve"> Henry-David </w:t>
      </w:r>
      <w:proofErr w:type="spellStart"/>
      <w:r w:rsidRPr="005315BA">
        <w:rPr>
          <w:iCs/>
          <w:sz w:val="24"/>
          <w:szCs w:val="24"/>
        </w:rPr>
        <w:t>Varema</w:t>
      </w:r>
      <w:proofErr w:type="spellEnd"/>
      <w:r w:rsidRPr="005315BA">
        <w:rPr>
          <w:iCs/>
          <w:sz w:val="24"/>
          <w:szCs w:val="24"/>
        </w:rPr>
        <w:t xml:space="preserve"> </w:t>
      </w:r>
      <w:proofErr w:type="spellStart"/>
      <w:r w:rsidRPr="005315BA">
        <w:rPr>
          <w:iCs/>
          <w:sz w:val="24"/>
          <w:szCs w:val="24"/>
        </w:rPr>
        <w:t>ühelt</w:t>
      </w:r>
      <w:proofErr w:type="spellEnd"/>
      <w:r w:rsidRPr="005315BA">
        <w:rPr>
          <w:iCs/>
          <w:sz w:val="24"/>
          <w:szCs w:val="24"/>
        </w:rPr>
        <w:t xml:space="preserve"> </w:t>
      </w:r>
      <w:proofErr w:type="spellStart"/>
      <w:r w:rsidRPr="005315BA">
        <w:rPr>
          <w:iCs/>
          <w:sz w:val="24"/>
          <w:szCs w:val="24"/>
        </w:rPr>
        <w:t>poolt</w:t>
      </w:r>
      <w:proofErr w:type="spellEnd"/>
      <w:r w:rsidRPr="005315BA">
        <w:rPr>
          <w:iCs/>
          <w:sz w:val="24"/>
          <w:szCs w:val="24"/>
        </w:rPr>
        <w:t xml:space="preserve"> </w:t>
      </w:r>
      <w:proofErr w:type="spellStart"/>
      <w:r w:rsidRPr="005315BA">
        <w:rPr>
          <w:iCs/>
          <w:sz w:val="24"/>
          <w:szCs w:val="24"/>
        </w:rPr>
        <w:t>ja</w:t>
      </w:r>
      <w:proofErr w:type="spellEnd"/>
    </w:p>
    <w:p w14:paraId="4E04C773" w14:textId="77777777" w:rsidR="002E24F7" w:rsidRPr="00A342C8" w:rsidRDefault="00374255" w:rsidP="773BE38D">
      <w:pPr>
        <w:rPr>
          <w:sz w:val="24"/>
          <w:szCs w:val="24"/>
          <w:lang w:val="et-EE"/>
        </w:rPr>
      </w:pPr>
      <w:r w:rsidRPr="00A342C8">
        <w:rPr>
          <w:sz w:val="24"/>
          <w:szCs w:val="24"/>
          <w:lang w:val="et-EE"/>
        </w:rPr>
        <w:t xml:space="preserve"> </w:t>
      </w:r>
      <w:r w:rsidR="00656719" w:rsidRPr="00A342C8">
        <w:rPr>
          <w:sz w:val="24"/>
          <w:szCs w:val="24"/>
          <w:lang w:val="et-EE"/>
        </w:rPr>
        <w:t xml:space="preserve"> </w:t>
      </w:r>
    </w:p>
    <w:p w14:paraId="03DD82F9" w14:textId="74CDF3E1" w:rsidR="00C449E5" w:rsidRPr="00A342C8" w:rsidRDefault="00C449E5" w:rsidP="773BE38D">
      <w:pPr>
        <w:rPr>
          <w:sz w:val="24"/>
          <w:szCs w:val="24"/>
          <w:lang w:val="et-EE"/>
        </w:rPr>
      </w:pPr>
      <w:r w:rsidRPr="00A342C8">
        <w:rPr>
          <w:sz w:val="24"/>
          <w:szCs w:val="24"/>
          <w:lang w:val="et-EE"/>
        </w:rPr>
        <w:t>Osaleja ees- ja perekonnanimi:</w:t>
      </w:r>
    </w:p>
    <w:p w14:paraId="2FCF8892" w14:textId="76FB917D" w:rsidR="00374255" w:rsidRPr="00A342C8" w:rsidRDefault="00C449E5" w:rsidP="773BE38D">
      <w:pPr>
        <w:rPr>
          <w:lang w:val="et-EE"/>
        </w:rPr>
      </w:pPr>
      <w:r w:rsidRPr="00A342C8">
        <w:rPr>
          <w:sz w:val="24"/>
          <w:szCs w:val="24"/>
          <w:lang w:val="et-EE"/>
        </w:rPr>
        <w:t>Sünnikuupäev</w:t>
      </w:r>
      <w:r w:rsidR="00824DF7" w:rsidRPr="00A342C8">
        <w:rPr>
          <w:sz w:val="24"/>
          <w:szCs w:val="24"/>
          <w:lang w:val="et-EE"/>
        </w:rPr>
        <w:t>:</w:t>
      </w:r>
      <w:r w:rsidR="00374255" w:rsidRPr="00A342C8">
        <w:rPr>
          <w:lang w:val="et-EE"/>
        </w:rPr>
        <w:tab/>
      </w:r>
      <w:r w:rsidR="00374255" w:rsidRPr="00A342C8">
        <w:rPr>
          <w:lang w:val="et-EE"/>
        </w:rPr>
        <w:tab/>
      </w:r>
      <w:r w:rsidR="00374255" w:rsidRPr="00A342C8">
        <w:rPr>
          <w:lang w:val="et-EE"/>
        </w:rPr>
        <w:tab/>
      </w:r>
      <w:r w:rsidR="00374255" w:rsidRPr="00A342C8">
        <w:rPr>
          <w:lang w:val="et-EE"/>
        </w:rPr>
        <w:tab/>
      </w:r>
    </w:p>
    <w:p w14:paraId="47B707E7" w14:textId="5DF7CCA7" w:rsidR="00824DF7" w:rsidRPr="00A342C8" w:rsidRDefault="2156E4C0" w:rsidP="773BE38D">
      <w:pPr>
        <w:rPr>
          <w:sz w:val="24"/>
          <w:szCs w:val="24"/>
          <w:lang w:val="et-EE"/>
        </w:rPr>
      </w:pPr>
      <w:r w:rsidRPr="00A342C8">
        <w:rPr>
          <w:sz w:val="24"/>
          <w:szCs w:val="24"/>
          <w:lang w:val="et-EE"/>
        </w:rPr>
        <w:t>A</w:t>
      </w:r>
      <w:r w:rsidR="00C449E5" w:rsidRPr="00A342C8">
        <w:rPr>
          <w:sz w:val="24"/>
          <w:szCs w:val="24"/>
          <w:lang w:val="et-EE"/>
        </w:rPr>
        <w:t>a</w:t>
      </w:r>
      <w:r w:rsidRPr="00A342C8">
        <w:rPr>
          <w:sz w:val="24"/>
          <w:szCs w:val="24"/>
          <w:lang w:val="et-EE"/>
        </w:rPr>
        <w:t>dress:</w:t>
      </w:r>
    </w:p>
    <w:p w14:paraId="1A18B1ED" w14:textId="158D5237" w:rsidR="007E5C16" w:rsidRPr="00A342C8" w:rsidRDefault="00C449E5" w:rsidP="773BE38D">
      <w:pPr>
        <w:rPr>
          <w:sz w:val="24"/>
          <w:szCs w:val="24"/>
          <w:lang w:val="et-EE"/>
        </w:rPr>
      </w:pPr>
      <w:r w:rsidRPr="00A342C8">
        <w:rPr>
          <w:sz w:val="24"/>
          <w:szCs w:val="24"/>
          <w:lang w:val="et-EE"/>
        </w:rPr>
        <w:t>Telefon</w:t>
      </w:r>
      <w:r w:rsidR="00824DF7" w:rsidRPr="00A342C8">
        <w:rPr>
          <w:sz w:val="24"/>
          <w:szCs w:val="24"/>
          <w:lang w:val="et-EE"/>
        </w:rPr>
        <w:t>:</w:t>
      </w:r>
      <w:r w:rsidR="00824DF7" w:rsidRPr="00A342C8">
        <w:rPr>
          <w:lang w:val="et-EE"/>
        </w:rPr>
        <w:tab/>
      </w:r>
      <w:r w:rsidR="00824DF7" w:rsidRPr="00A342C8">
        <w:rPr>
          <w:lang w:val="et-EE"/>
        </w:rPr>
        <w:tab/>
      </w:r>
      <w:r w:rsidR="00824DF7" w:rsidRPr="00A342C8">
        <w:rPr>
          <w:lang w:val="et-EE"/>
        </w:rPr>
        <w:tab/>
      </w:r>
      <w:r w:rsidR="00824DF7" w:rsidRPr="00A342C8">
        <w:rPr>
          <w:lang w:val="et-EE"/>
        </w:rPr>
        <w:tab/>
      </w:r>
      <w:r w:rsidR="00824DF7" w:rsidRPr="00A342C8">
        <w:rPr>
          <w:lang w:val="et-EE"/>
        </w:rPr>
        <w:tab/>
      </w:r>
    </w:p>
    <w:p w14:paraId="53B711F7" w14:textId="489BBFC5" w:rsidR="00824DF7" w:rsidRPr="00A342C8" w:rsidRDefault="00824DF7" w:rsidP="773BE38D">
      <w:pPr>
        <w:rPr>
          <w:sz w:val="24"/>
          <w:szCs w:val="24"/>
          <w:lang w:val="et-EE"/>
        </w:rPr>
      </w:pPr>
      <w:r w:rsidRPr="00A342C8">
        <w:rPr>
          <w:sz w:val="24"/>
          <w:szCs w:val="24"/>
          <w:lang w:val="et-EE"/>
        </w:rPr>
        <w:t>E-mail:</w:t>
      </w:r>
    </w:p>
    <w:p w14:paraId="4315171E" w14:textId="77777777" w:rsidR="008E7EE8" w:rsidRPr="00A342C8" w:rsidRDefault="008E7EE8" w:rsidP="773BE38D">
      <w:pPr>
        <w:rPr>
          <w:sz w:val="24"/>
          <w:szCs w:val="24"/>
          <w:lang w:val="et-EE"/>
        </w:rPr>
      </w:pPr>
    </w:p>
    <w:p w14:paraId="4D538069" w14:textId="1F4219D9" w:rsidR="0023790E" w:rsidRPr="00A342C8" w:rsidRDefault="00C72DD1" w:rsidP="773BE38D">
      <w:pPr>
        <w:rPr>
          <w:snapToGrid/>
          <w:sz w:val="24"/>
          <w:szCs w:val="24"/>
          <w:lang w:val="et-EE"/>
        </w:rPr>
      </w:pPr>
      <w:r>
        <w:rPr>
          <w:rFonts w:ascii="Calibri" w:hAnsi="Calibri" w:cs="Calibri"/>
          <w:noProof/>
          <w:snapToGrid/>
          <w:lang w:val="et-EE" w:eastAsia="en-US"/>
        </w:rPr>
        <mc:AlternateContent>
          <mc:Choice Requires="wps">
            <w:drawing>
              <wp:anchor distT="0" distB="0" distL="114300" distR="114300" simplePos="0" relativeHeight="251658240" behindDoc="0" locked="0" layoutInCell="1" allowOverlap="1" wp14:anchorId="4EC2041D" wp14:editId="1DD8BFC8">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46BCA219" w14:textId="0881F256" w:rsidR="003B17D4" w:rsidRPr="00ED3863" w:rsidRDefault="003B17D4" w:rsidP="00C9059C">
                            <w:pPr>
                              <w:rPr>
                                <w:lang w:val="et-EE"/>
                              </w:rPr>
                            </w:pPr>
                            <w:r w:rsidRPr="00ED3863">
                              <w:rPr>
                                <w:lang w:val="et-EE"/>
                              </w:rPr>
                              <w:t>Arvelduskonto, kuhu rahalist toetust maksta:</w:t>
                            </w:r>
                          </w:p>
                          <w:p w14:paraId="0820C47D" w14:textId="7C3A77A6" w:rsidR="003B17D4" w:rsidRPr="00ED3863" w:rsidRDefault="003B17D4" w:rsidP="00C9059C">
                            <w:pPr>
                              <w:rPr>
                                <w:lang w:val="et-EE"/>
                              </w:rPr>
                            </w:pPr>
                            <w:r w:rsidRPr="00ED3863">
                              <w:rPr>
                                <w:lang w:val="et-EE"/>
                              </w:rPr>
                              <w:t xml:space="preserve">Arvelduskonto omanik (kui see erineb osalejast): </w:t>
                            </w:r>
                          </w:p>
                          <w:p w14:paraId="6C1EAEF2" w14:textId="6A0D1429" w:rsidR="003B17D4" w:rsidRPr="00ED3863" w:rsidRDefault="003B17D4" w:rsidP="00C9059C">
                            <w:pPr>
                              <w:rPr>
                                <w:lang w:val="et-EE"/>
                              </w:rPr>
                            </w:pPr>
                            <w:r w:rsidRPr="00ED3863">
                              <w:rPr>
                                <w:lang w:val="et-EE"/>
                              </w:rPr>
                              <w:t xml:space="preserve">Arvelduskonto pank: </w:t>
                            </w:r>
                          </w:p>
                          <w:p w14:paraId="702A7B50" w14:textId="207A7688" w:rsidR="003B17D4" w:rsidRPr="00ED3863" w:rsidRDefault="003B17D4" w:rsidP="00C9059C">
                            <w:pPr>
                              <w:rPr>
                                <w:lang w:val="et-EE"/>
                              </w:rPr>
                            </w:pPr>
                            <w:r w:rsidRPr="00ED3863">
                              <w:rPr>
                                <w:lang w:val="et-EE"/>
                              </w:rPr>
                              <w:t xml:space="preserve">Arveldus/BIC/SWIFT number: </w:t>
                            </w:r>
                            <w:r w:rsidRPr="00ED3863">
                              <w:rPr>
                                <w:lang w:val="et-EE"/>
                              </w:rPr>
                              <w:tab/>
                            </w:r>
                            <w:r w:rsidRPr="00ED3863">
                              <w:rPr>
                                <w:lang w:val="et-EE"/>
                              </w:rPr>
                              <w:tab/>
                            </w:r>
                            <w:r w:rsidRPr="00ED3863">
                              <w:rPr>
                                <w:lang w:val="et-EE"/>
                              </w:rPr>
                              <w:tab/>
                              <w:t>Konto/IBAN number:</w:t>
                            </w:r>
                          </w:p>
                          <w:p w14:paraId="28C9A094" w14:textId="77777777" w:rsidR="003B17D4" w:rsidRPr="00ED3863" w:rsidRDefault="003B17D4">
                            <w:pPr>
                              <w:rPr>
                                <w:lang w:val="et-EE"/>
                              </w:rPr>
                            </w:pPr>
                          </w:p>
                          <w:p w14:paraId="5A2212A0" w14:textId="77777777" w:rsidR="003B17D4" w:rsidRDefault="003B17D4">
                            <w:pPr>
                              <w:rPr>
                                <w:lang w:val="en-GB"/>
                              </w:rPr>
                            </w:pPr>
                          </w:p>
                          <w:p w14:paraId="68315B31" w14:textId="77777777" w:rsidR="003B17D4" w:rsidRPr="00C9059C" w:rsidRDefault="003B17D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46BCA219" w14:textId="0881F256" w:rsidR="003B17D4" w:rsidRPr="00ED3863" w:rsidRDefault="003B17D4" w:rsidP="00C9059C">
                      <w:pPr>
                        <w:rPr>
                          <w:lang w:val="et-EE"/>
                        </w:rPr>
                      </w:pPr>
                      <w:r w:rsidRPr="00ED3863">
                        <w:rPr>
                          <w:lang w:val="et-EE"/>
                        </w:rPr>
                        <w:t>Arvelduskonto, kuhu rahalist toetust maksta:</w:t>
                      </w:r>
                    </w:p>
                    <w:p w14:paraId="0820C47D" w14:textId="7C3A77A6" w:rsidR="003B17D4" w:rsidRPr="00ED3863" w:rsidRDefault="003B17D4" w:rsidP="00C9059C">
                      <w:pPr>
                        <w:rPr>
                          <w:lang w:val="et-EE"/>
                        </w:rPr>
                      </w:pPr>
                      <w:r w:rsidRPr="00ED3863">
                        <w:rPr>
                          <w:lang w:val="et-EE"/>
                        </w:rPr>
                        <w:t xml:space="preserve">Arvelduskonto omanik (kui see erineb osalejast): </w:t>
                      </w:r>
                    </w:p>
                    <w:p w14:paraId="6C1EAEF2" w14:textId="6A0D1429" w:rsidR="003B17D4" w:rsidRPr="00ED3863" w:rsidRDefault="003B17D4" w:rsidP="00C9059C">
                      <w:pPr>
                        <w:rPr>
                          <w:lang w:val="et-EE"/>
                        </w:rPr>
                      </w:pPr>
                      <w:r w:rsidRPr="00ED3863">
                        <w:rPr>
                          <w:lang w:val="et-EE"/>
                        </w:rPr>
                        <w:t xml:space="preserve">Arvelduskonto pank: </w:t>
                      </w:r>
                    </w:p>
                    <w:p w14:paraId="702A7B50" w14:textId="207A7688" w:rsidR="003B17D4" w:rsidRPr="00ED3863" w:rsidRDefault="003B17D4" w:rsidP="00C9059C">
                      <w:pPr>
                        <w:rPr>
                          <w:lang w:val="et-EE"/>
                        </w:rPr>
                      </w:pPr>
                      <w:r w:rsidRPr="00ED3863">
                        <w:rPr>
                          <w:lang w:val="et-EE"/>
                        </w:rPr>
                        <w:t xml:space="preserve">Arveldus/BIC/SWIFT number: </w:t>
                      </w:r>
                      <w:r w:rsidRPr="00ED3863">
                        <w:rPr>
                          <w:lang w:val="et-EE"/>
                        </w:rPr>
                        <w:tab/>
                      </w:r>
                      <w:r w:rsidRPr="00ED3863">
                        <w:rPr>
                          <w:lang w:val="et-EE"/>
                        </w:rPr>
                        <w:tab/>
                      </w:r>
                      <w:r w:rsidRPr="00ED3863">
                        <w:rPr>
                          <w:lang w:val="et-EE"/>
                        </w:rPr>
                        <w:tab/>
                        <w:t>Konto/IBAN number:</w:t>
                      </w:r>
                    </w:p>
                    <w:p w14:paraId="28C9A094" w14:textId="77777777" w:rsidR="003B17D4" w:rsidRPr="00ED3863" w:rsidRDefault="003B17D4">
                      <w:pPr>
                        <w:rPr>
                          <w:lang w:val="et-EE"/>
                        </w:rPr>
                      </w:pPr>
                    </w:p>
                    <w:p w14:paraId="5A2212A0" w14:textId="77777777" w:rsidR="003B17D4" w:rsidRDefault="003B17D4">
                      <w:pPr>
                        <w:rPr>
                          <w:lang w:val="en-GB"/>
                        </w:rPr>
                      </w:pPr>
                    </w:p>
                    <w:p w14:paraId="68315B31" w14:textId="77777777" w:rsidR="003B17D4" w:rsidRPr="00C9059C" w:rsidRDefault="003B17D4">
                      <w:pPr>
                        <w:rPr>
                          <w:lang w:val="en-GB"/>
                        </w:rPr>
                      </w:pPr>
                    </w:p>
                  </w:txbxContent>
                </v:textbox>
              </v:shape>
            </w:pict>
          </mc:Fallback>
        </mc:AlternateContent>
      </w:r>
    </w:p>
    <w:p w14:paraId="1772134A" w14:textId="77777777" w:rsidR="00C9059C" w:rsidRPr="00A342C8" w:rsidRDefault="00C9059C" w:rsidP="773BE38D">
      <w:pPr>
        <w:rPr>
          <w:snapToGrid/>
          <w:lang w:val="et-EE"/>
        </w:rPr>
      </w:pPr>
    </w:p>
    <w:p w14:paraId="1A325C27" w14:textId="77777777" w:rsidR="00C9059C" w:rsidRPr="00A342C8" w:rsidRDefault="00C9059C" w:rsidP="773BE38D">
      <w:pPr>
        <w:jc w:val="both"/>
        <w:rPr>
          <w:sz w:val="24"/>
          <w:szCs w:val="24"/>
          <w:lang w:val="et-EE"/>
        </w:rPr>
      </w:pPr>
    </w:p>
    <w:p w14:paraId="4F91D323" w14:textId="77777777" w:rsidR="00FE4611" w:rsidRPr="00A342C8" w:rsidRDefault="00FE4611" w:rsidP="773BE38D">
      <w:pPr>
        <w:jc w:val="both"/>
        <w:rPr>
          <w:sz w:val="24"/>
          <w:szCs w:val="24"/>
          <w:lang w:val="et-EE"/>
        </w:rPr>
      </w:pPr>
    </w:p>
    <w:p w14:paraId="1905F6AC" w14:textId="0E8997D1" w:rsidR="00973336" w:rsidRPr="00A342C8" w:rsidRDefault="2156E4C0" w:rsidP="773BE38D">
      <w:pPr>
        <w:jc w:val="both"/>
        <w:rPr>
          <w:sz w:val="24"/>
          <w:szCs w:val="24"/>
          <w:lang w:val="et-EE"/>
        </w:rPr>
      </w:pPr>
      <w:proofErr w:type="spellStart"/>
      <w:r w:rsidRPr="00A342C8">
        <w:rPr>
          <w:sz w:val="24"/>
          <w:szCs w:val="24"/>
          <w:lang w:val="et-EE"/>
        </w:rPr>
        <w:t>Called</w:t>
      </w:r>
      <w:proofErr w:type="spellEnd"/>
      <w:r w:rsidRPr="00A342C8">
        <w:rPr>
          <w:sz w:val="24"/>
          <w:szCs w:val="24"/>
          <w:lang w:val="et-EE"/>
        </w:rPr>
        <w:t xml:space="preserve"> </w:t>
      </w:r>
      <w:proofErr w:type="spellStart"/>
      <w:r w:rsidRPr="00A342C8">
        <w:rPr>
          <w:sz w:val="24"/>
          <w:szCs w:val="24"/>
          <w:lang w:val="et-EE"/>
        </w:rPr>
        <w:t>hereafter</w:t>
      </w:r>
      <w:proofErr w:type="spellEnd"/>
      <w:r w:rsidRPr="00A342C8">
        <w:rPr>
          <w:sz w:val="24"/>
          <w:szCs w:val="24"/>
          <w:lang w:val="et-EE"/>
        </w:rPr>
        <w:t xml:space="preserve"> “</w:t>
      </w:r>
      <w:proofErr w:type="spellStart"/>
      <w:r w:rsidRPr="00A342C8">
        <w:rPr>
          <w:sz w:val="24"/>
          <w:szCs w:val="24"/>
          <w:lang w:val="et-EE"/>
        </w:rPr>
        <w:t>the</w:t>
      </w:r>
      <w:proofErr w:type="spellEnd"/>
      <w:r w:rsidRPr="00A342C8">
        <w:rPr>
          <w:sz w:val="24"/>
          <w:szCs w:val="24"/>
          <w:lang w:val="et-EE"/>
        </w:rPr>
        <w:t xml:space="preserve"> </w:t>
      </w:r>
      <w:proofErr w:type="spellStart"/>
      <w:r w:rsidRPr="00A342C8">
        <w:rPr>
          <w:sz w:val="24"/>
          <w:szCs w:val="24"/>
          <w:lang w:val="et-EE"/>
        </w:rPr>
        <w:t>participant</w:t>
      </w:r>
      <w:proofErr w:type="spellEnd"/>
      <w:r w:rsidRPr="00A342C8">
        <w:rPr>
          <w:sz w:val="24"/>
          <w:szCs w:val="24"/>
          <w:lang w:val="et-EE"/>
        </w:rPr>
        <w:t>”, o</w:t>
      </w:r>
      <w:r w:rsidR="00AA657D" w:rsidRPr="00A342C8">
        <w:rPr>
          <w:sz w:val="24"/>
          <w:szCs w:val="24"/>
          <w:lang w:val="et-EE"/>
        </w:rPr>
        <w:t>n</w:t>
      </w:r>
      <w:r w:rsidRPr="00A342C8">
        <w:rPr>
          <w:sz w:val="24"/>
          <w:szCs w:val="24"/>
          <w:lang w:val="et-EE"/>
        </w:rPr>
        <w:t xml:space="preserve"> </w:t>
      </w:r>
      <w:proofErr w:type="spellStart"/>
      <w:r w:rsidRPr="00A342C8">
        <w:rPr>
          <w:sz w:val="24"/>
          <w:szCs w:val="24"/>
          <w:lang w:val="et-EE"/>
        </w:rPr>
        <w:t>the</w:t>
      </w:r>
      <w:proofErr w:type="spellEnd"/>
      <w:r w:rsidRPr="00A342C8">
        <w:rPr>
          <w:sz w:val="24"/>
          <w:szCs w:val="24"/>
          <w:lang w:val="et-EE"/>
        </w:rPr>
        <w:t xml:space="preserve"> </w:t>
      </w:r>
      <w:proofErr w:type="spellStart"/>
      <w:r w:rsidRPr="00A342C8">
        <w:rPr>
          <w:sz w:val="24"/>
          <w:szCs w:val="24"/>
          <w:lang w:val="et-EE"/>
        </w:rPr>
        <w:t>other</w:t>
      </w:r>
      <w:proofErr w:type="spellEnd"/>
      <w:r w:rsidRPr="00A342C8">
        <w:rPr>
          <w:sz w:val="24"/>
          <w:szCs w:val="24"/>
          <w:lang w:val="et-EE"/>
        </w:rPr>
        <w:t xml:space="preserve"> part, </w:t>
      </w:r>
    </w:p>
    <w:p w14:paraId="14D4E84C" w14:textId="77777777" w:rsidR="00973336" w:rsidRPr="00A342C8" w:rsidRDefault="00973336" w:rsidP="773BE38D">
      <w:pPr>
        <w:jc w:val="both"/>
        <w:rPr>
          <w:sz w:val="24"/>
          <w:szCs w:val="24"/>
          <w:lang w:val="et-EE"/>
        </w:rPr>
      </w:pPr>
    </w:p>
    <w:p w14:paraId="46E06DD9" w14:textId="65802DFB" w:rsidR="00F96310" w:rsidRPr="00A342C8" w:rsidRDefault="00F90167" w:rsidP="773BE38D">
      <w:pPr>
        <w:jc w:val="both"/>
        <w:rPr>
          <w:sz w:val="24"/>
          <w:szCs w:val="24"/>
          <w:lang w:val="et-EE"/>
        </w:rPr>
      </w:pPr>
      <w:r w:rsidRPr="00A342C8">
        <w:rPr>
          <w:sz w:val="24"/>
          <w:szCs w:val="24"/>
          <w:lang w:val="et-EE"/>
        </w:rPr>
        <w:t>Leppisid kokku käesolevates eritingimustes ja alljärgnevates lisades, mis kokku moodustavad poolte vahel tervikliku lepingu (“leping”)</w:t>
      </w:r>
      <w:r w:rsidR="2156E4C0" w:rsidRPr="00A342C8">
        <w:rPr>
          <w:sz w:val="24"/>
          <w:szCs w:val="24"/>
          <w:lang w:val="et-EE"/>
        </w:rPr>
        <w:t>:</w:t>
      </w:r>
    </w:p>
    <w:p w14:paraId="2AE2E730" w14:textId="77777777" w:rsidR="00B24EA9" w:rsidRPr="00A342C8" w:rsidRDefault="00B24EA9" w:rsidP="773BE38D">
      <w:pPr>
        <w:jc w:val="both"/>
        <w:rPr>
          <w:sz w:val="24"/>
          <w:szCs w:val="24"/>
          <w:lang w:val="et-EE"/>
        </w:rPr>
      </w:pPr>
    </w:p>
    <w:p w14:paraId="6B825C79" w14:textId="742EE770" w:rsidR="00613304" w:rsidRPr="00A342C8" w:rsidRDefault="00F90167" w:rsidP="005315BA">
      <w:pPr>
        <w:tabs>
          <w:tab w:val="left" w:pos="1701"/>
        </w:tabs>
        <w:ind w:left="1701" w:hanging="1701"/>
        <w:rPr>
          <w:sz w:val="24"/>
          <w:szCs w:val="24"/>
          <w:lang w:val="et-EE"/>
        </w:rPr>
      </w:pPr>
      <w:r w:rsidRPr="00A342C8">
        <w:rPr>
          <w:sz w:val="24"/>
          <w:szCs w:val="24"/>
          <w:lang w:val="et-EE"/>
        </w:rPr>
        <w:t>Lisa I</w:t>
      </w:r>
      <w:r w:rsidR="005315BA">
        <w:rPr>
          <w:sz w:val="24"/>
          <w:szCs w:val="24"/>
          <w:lang w:val="et-EE"/>
        </w:rPr>
        <w:t xml:space="preserve">                   </w:t>
      </w:r>
      <w:r w:rsidR="00FD3C4A" w:rsidRPr="00A342C8">
        <w:rPr>
          <w:sz w:val="24"/>
          <w:szCs w:val="24"/>
          <w:highlight w:val="yellow"/>
          <w:lang w:val="et-EE"/>
        </w:rPr>
        <w:t xml:space="preserve">Erasmus+ </w:t>
      </w:r>
      <w:r w:rsidR="00ED3F10" w:rsidRPr="00A342C8">
        <w:rPr>
          <w:sz w:val="24"/>
          <w:szCs w:val="24"/>
          <w:highlight w:val="yellow"/>
          <w:lang w:val="et-EE"/>
        </w:rPr>
        <w:t>õpirände leping õpetamiseks</w:t>
      </w:r>
    </w:p>
    <w:p w14:paraId="73B3FEF9" w14:textId="5298E466" w:rsidR="00373085" w:rsidRPr="00A342C8" w:rsidRDefault="00613304" w:rsidP="00107AA7">
      <w:pPr>
        <w:tabs>
          <w:tab w:val="left" w:pos="1701"/>
        </w:tabs>
        <w:ind w:left="1701" w:hanging="1701"/>
        <w:rPr>
          <w:sz w:val="24"/>
          <w:szCs w:val="24"/>
          <w:lang w:val="et-EE"/>
        </w:rPr>
      </w:pPr>
      <w:r w:rsidRPr="00A342C8">
        <w:rPr>
          <w:sz w:val="24"/>
          <w:szCs w:val="24"/>
          <w:lang w:val="et-EE"/>
        </w:rPr>
        <w:tab/>
      </w:r>
      <w:r w:rsidR="00FD3C4A" w:rsidRPr="00A342C8">
        <w:rPr>
          <w:sz w:val="24"/>
          <w:szCs w:val="24"/>
          <w:highlight w:val="yellow"/>
          <w:lang w:val="et-EE"/>
        </w:rPr>
        <w:t xml:space="preserve">Erasmus+ </w:t>
      </w:r>
      <w:r w:rsidR="00ED3F10" w:rsidRPr="00A342C8">
        <w:rPr>
          <w:sz w:val="24"/>
          <w:szCs w:val="24"/>
          <w:highlight w:val="yellow"/>
          <w:lang w:val="et-EE"/>
        </w:rPr>
        <w:t>õpirände leping koolituseks</w:t>
      </w:r>
    </w:p>
    <w:p w14:paraId="5B498559" w14:textId="01EDBC5E" w:rsidR="00137EB2" w:rsidRPr="00A342C8" w:rsidRDefault="00F90167" w:rsidP="773BE38D">
      <w:pPr>
        <w:tabs>
          <w:tab w:val="left" w:pos="1701"/>
        </w:tabs>
        <w:ind w:left="1701" w:hanging="1701"/>
        <w:rPr>
          <w:sz w:val="24"/>
          <w:szCs w:val="24"/>
          <w:lang w:val="et-EE"/>
        </w:rPr>
      </w:pPr>
      <w:r w:rsidRPr="00A342C8">
        <w:rPr>
          <w:sz w:val="24"/>
          <w:szCs w:val="24"/>
          <w:lang w:val="et-EE"/>
        </w:rPr>
        <w:t>Lisa II</w:t>
      </w:r>
      <w:r w:rsidR="00FA349A" w:rsidRPr="00A342C8">
        <w:rPr>
          <w:lang w:val="et-EE"/>
        </w:rPr>
        <w:tab/>
      </w:r>
      <w:r w:rsidR="00ED3863">
        <w:rPr>
          <w:sz w:val="24"/>
          <w:szCs w:val="24"/>
          <w:lang w:val="et-EE"/>
        </w:rPr>
        <w:t>Üldtingimused</w:t>
      </w:r>
    </w:p>
    <w:p w14:paraId="3BBFD610" w14:textId="77777777" w:rsidR="002570DE" w:rsidRPr="00A342C8" w:rsidRDefault="002570DE" w:rsidP="773BE38D">
      <w:pPr>
        <w:tabs>
          <w:tab w:val="left" w:pos="1701"/>
        </w:tabs>
        <w:ind w:left="1701" w:hanging="1701"/>
        <w:rPr>
          <w:sz w:val="24"/>
          <w:szCs w:val="24"/>
          <w:lang w:val="et-EE"/>
        </w:rPr>
      </w:pPr>
    </w:p>
    <w:p w14:paraId="4983F76F" w14:textId="44A41016" w:rsidR="007A5668" w:rsidRPr="00A342C8" w:rsidRDefault="00ED3F10" w:rsidP="773BE38D">
      <w:pPr>
        <w:jc w:val="both"/>
        <w:rPr>
          <w:sz w:val="24"/>
          <w:szCs w:val="24"/>
          <w:lang w:val="et-EE"/>
        </w:rPr>
      </w:pPr>
      <w:r w:rsidRPr="00A342C8">
        <w:rPr>
          <w:sz w:val="24"/>
          <w:szCs w:val="24"/>
          <w:lang w:val="et-EE"/>
        </w:rPr>
        <w:t xml:space="preserve">Eritingimustes kokku lepitud lepingutingimused on ülimuslikud lisades kokku lepitud lepingu tingimuste suhtes. </w:t>
      </w:r>
    </w:p>
    <w:p w14:paraId="7EACE93F" w14:textId="5C7DB227" w:rsidR="005C1EB3" w:rsidRPr="00A342C8" w:rsidRDefault="005C1EB3" w:rsidP="773BE38D">
      <w:pPr>
        <w:jc w:val="both"/>
        <w:rPr>
          <w:sz w:val="24"/>
          <w:szCs w:val="24"/>
          <w:lang w:val="et-EE"/>
        </w:rPr>
      </w:pPr>
    </w:p>
    <w:p w14:paraId="5D286765" w14:textId="59673E48" w:rsidR="005C1EB3" w:rsidRPr="00A342C8" w:rsidRDefault="005C1EB3" w:rsidP="773BE38D">
      <w:pPr>
        <w:jc w:val="both"/>
        <w:rPr>
          <w:sz w:val="24"/>
          <w:szCs w:val="24"/>
          <w:lang w:val="et-EE"/>
        </w:rPr>
      </w:pPr>
    </w:p>
    <w:p w14:paraId="1E4F04D7" w14:textId="488DB08B" w:rsidR="00EC79EA" w:rsidRPr="00A342C8" w:rsidRDefault="00EC79EA" w:rsidP="00F90167">
      <w:pPr>
        <w:rPr>
          <w:lang w:val="et-EE"/>
        </w:rPr>
      </w:pPr>
    </w:p>
    <w:p w14:paraId="58795E4E" w14:textId="5A5BA3C3" w:rsidR="00EC79EA" w:rsidRPr="00A342C8" w:rsidRDefault="00ED3F10" w:rsidP="00EC79EA">
      <w:pPr>
        <w:jc w:val="both"/>
        <w:rPr>
          <w:lang w:val="et-EE"/>
        </w:rPr>
      </w:pPr>
      <w:r w:rsidRPr="00A342C8">
        <w:rPr>
          <w:lang w:val="et-EE"/>
        </w:rPr>
        <w:t>Kogusumma sisaldab</w:t>
      </w:r>
      <w:r w:rsidR="00EC79EA" w:rsidRPr="00A342C8">
        <w:rPr>
          <w:lang w:val="et-EE"/>
        </w:rPr>
        <w:t xml:space="preserve"> </w:t>
      </w:r>
      <w:r w:rsidR="00EC79EA" w:rsidRPr="00A342C8">
        <w:rPr>
          <w:highlight w:val="cyan"/>
          <w:lang w:val="et-EE"/>
        </w:rPr>
        <w:t>[</w:t>
      </w:r>
      <w:r w:rsidR="00AB1607" w:rsidRPr="00A342C8">
        <w:rPr>
          <w:highlight w:val="cyan"/>
          <w:lang w:val="et-EE"/>
        </w:rPr>
        <w:t>valige kui kohaldub</w:t>
      </w:r>
      <w:r w:rsidR="00EC79EA" w:rsidRPr="00A342C8">
        <w:rPr>
          <w:lang w:val="et-EE"/>
        </w:rPr>
        <w:t>]:</w:t>
      </w:r>
    </w:p>
    <w:p w14:paraId="4323CB00" w14:textId="42E12DDA"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AB1607" w:rsidRPr="00A342C8">
        <w:rPr>
          <w:lang w:val="et-EE"/>
        </w:rPr>
        <w:t>Individuaalne elamistoetuse baasmaksumus pikaajaliseks füüsiliseks õpirändeks</w:t>
      </w:r>
    </w:p>
    <w:p w14:paraId="44A68EAB" w14:textId="0D867189" w:rsidR="005C1EB3"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AB1607" w:rsidRPr="00A342C8">
        <w:rPr>
          <w:lang w:val="et-EE"/>
        </w:rPr>
        <w:t>Individuaalne elamistoetuse baasmaksumus lühiajaliseks füüsiliseks õpirändeks</w:t>
      </w:r>
    </w:p>
    <w:p w14:paraId="6EF62E10" w14:textId="2FD19ED0" w:rsidR="00EC79EA"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3B17D4" w:rsidRPr="00A342C8">
        <w:rPr>
          <w:lang w:val="et-EE"/>
        </w:rPr>
        <w:t xml:space="preserve">Lisatoetus vähemate võimalustega üliõpilastele kui ka </w:t>
      </w:r>
      <w:proofErr w:type="spellStart"/>
      <w:r w:rsidR="003B17D4" w:rsidRPr="00A342C8">
        <w:rPr>
          <w:lang w:val="et-EE"/>
        </w:rPr>
        <w:t>äsjalõpetanutele</w:t>
      </w:r>
      <w:proofErr w:type="spellEnd"/>
      <w:r w:rsidR="003B17D4" w:rsidRPr="00A342C8">
        <w:rPr>
          <w:lang w:val="et-EE"/>
        </w:rPr>
        <w:t xml:space="preserve"> pikaajalisel õpirändel</w:t>
      </w:r>
    </w:p>
    <w:p w14:paraId="7551FD11" w14:textId="5CB3ED07" w:rsidR="00EC79EA"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3B17D4" w:rsidRPr="00A342C8">
        <w:rPr>
          <w:lang w:val="et-EE"/>
        </w:rPr>
        <w:t xml:space="preserve">Lisatoetus vähemate võimalustega üliõpilastele kui ka </w:t>
      </w:r>
      <w:proofErr w:type="spellStart"/>
      <w:r w:rsidR="003B17D4" w:rsidRPr="00A342C8">
        <w:rPr>
          <w:lang w:val="et-EE"/>
        </w:rPr>
        <w:t>äsjalõpetanutele</w:t>
      </w:r>
      <w:proofErr w:type="spellEnd"/>
      <w:r w:rsidR="003B17D4" w:rsidRPr="00A342C8">
        <w:rPr>
          <w:lang w:val="et-EE"/>
        </w:rPr>
        <w:t xml:space="preserve"> lühiajalisel õpirändel</w:t>
      </w:r>
    </w:p>
    <w:p w14:paraId="65666CAF" w14:textId="2F665504"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Lisatoetus praktikandile</w:t>
      </w:r>
    </w:p>
    <w:p w14:paraId="25646AFD" w14:textId="18F0A36B"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Lisatoetus rohelise reisiviisi puhul</w:t>
      </w:r>
    </w:p>
    <w:p w14:paraId="18693797" w14:textId="4F1FD18E"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Reisitoetus (tavalise või rohelise reisiviisi toetussumma)</w:t>
      </w:r>
    </w:p>
    <w:p w14:paraId="178660DE" w14:textId="1401B9A7" w:rsidR="00EC79EA"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3B17D4" w:rsidRPr="00A342C8">
        <w:rPr>
          <w:lang w:val="et-EE"/>
        </w:rPr>
        <w:t>Lisapäevad reisimiseks (täiendavad elamistoetuse päevad)</w:t>
      </w:r>
    </w:p>
    <w:p w14:paraId="193EE34B" w14:textId="13357169"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Erikulud kalli reisi eest (reaalsete kulude alusel)</w:t>
      </w:r>
    </w:p>
    <w:p w14:paraId="1CA26208" w14:textId="044C7F06"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Kaasamise toetus (reaalsete kulude alusel)</w:t>
      </w:r>
    </w:p>
    <w:p w14:paraId="7F560A36" w14:textId="77777777" w:rsidR="00EC79EA" w:rsidRPr="00A342C8" w:rsidRDefault="00EC79EA" w:rsidP="773BE38D">
      <w:pPr>
        <w:jc w:val="both"/>
        <w:rPr>
          <w:sz w:val="24"/>
          <w:szCs w:val="24"/>
          <w:lang w:val="et-EE"/>
        </w:rPr>
      </w:pPr>
    </w:p>
    <w:p w14:paraId="26355768" w14:textId="0C520538" w:rsidR="009E3330" w:rsidRPr="00A342C8" w:rsidRDefault="00EA0B6E" w:rsidP="773BE38D">
      <w:pPr>
        <w:jc w:val="both"/>
        <w:rPr>
          <w:lang w:val="et-EE"/>
        </w:rPr>
      </w:pPr>
      <w:r w:rsidRPr="00A342C8">
        <w:rPr>
          <w:lang w:val="et-EE"/>
        </w:rPr>
        <w:t>Osaleja saab</w:t>
      </w:r>
      <w:r w:rsidR="009E3330" w:rsidRPr="00A342C8">
        <w:rPr>
          <w:lang w:val="et-EE"/>
        </w:rPr>
        <w:t xml:space="preserve"> </w:t>
      </w:r>
      <w:r w:rsidR="009E3330" w:rsidRPr="00A342C8">
        <w:rPr>
          <w:highlight w:val="cyan"/>
          <w:lang w:val="et-EE"/>
        </w:rPr>
        <w:t>[</w:t>
      </w:r>
      <w:r w:rsidR="00AB1607" w:rsidRPr="00A342C8">
        <w:rPr>
          <w:highlight w:val="cyan"/>
          <w:lang w:val="et-EE"/>
        </w:rPr>
        <w:t>valige üks</w:t>
      </w:r>
      <w:r w:rsidR="009E3330" w:rsidRPr="00A342C8">
        <w:rPr>
          <w:highlight w:val="cyan"/>
          <w:lang w:val="et-EE"/>
        </w:rPr>
        <w:t>]</w:t>
      </w:r>
      <w:r w:rsidR="009E3330" w:rsidRPr="00A342C8">
        <w:rPr>
          <w:lang w:val="et-EE"/>
        </w:rPr>
        <w:t>:</w:t>
      </w:r>
    </w:p>
    <w:p w14:paraId="676709DE" w14:textId="419EE932" w:rsidR="009E3330" w:rsidRPr="00A342C8" w:rsidRDefault="009E3330" w:rsidP="773BE38D">
      <w:pPr>
        <w:jc w:val="both"/>
        <w:rPr>
          <w:lang w:val="et-EE"/>
        </w:rPr>
      </w:pPr>
      <w:r w:rsidRPr="00A342C8">
        <w:rPr>
          <w:lang w:val="et-EE"/>
        </w:rPr>
        <w:t xml:space="preserve">☐ </w:t>
      </w:r>
      <w:r w:rsidR="00EA0B6E" w:rsidRPr="00A342C8">
        <w:rPr>
          <w:lang w:val="et-EE"/>
        </w:rPr>
        <w:t>toetust Erasmus+ Euroopa Liidu vahenditest</w:t>
      </w:r>
    </w:p>
    <w:p w14:paraId="76F288B9" w14:textId="0864F151" w:rsidR="009E3330" w:rsidRPr="00A342C8" w:rsidRDefault="009E3330" w:rsidP="773BE38D">
      <w:pPr>
        <w:jc w:val="both"/>
        <w:rPr>
          <w:lang w:val="et-EE"/>
        </w:rPr>
      </w:pPr>
      <w:r w:rsidRPr="00A342C8">
        <w:rPr>
          <w:lang w:val="et-EE"/>
        </w:rPr>
        <w:t xml:space="preserve">☐ </w:t>
      </w:r>
      <w:r w:rsidR="00EA0B6E" w:rsidRPr="00A342C8">
        <w:rPr>
          <w:lang w:val="et-EE"/>
        </w:rPr>
        <w:t>nulltoetus (</w:t>
      </w:r>
      <w:proofErr w:type="spellStart"/>
      <w:r w:rsidR="00EA0B6E" w:rsidRPr="00A342C8">
        <w:rPr>
          <w:i/>
          <w:lang w:val="et-EE"/>
        </w:rPr>
        <w:t>zero</w:t>
      </w:r>
      <w:proofErr w:type="spellEnd"/>
      <w:r w:rsidR="00EA0B6E" w:rsidRPr="00A342C8">
        <w:rPr>
          <w:i/>
          <w:lang w:val="et-EE"/>
        </w:rPr>
        <w:t>-grant</w:t>
      </w:r>
      <w:r w:rsidR="00EA0B6E" w:rsidRPr="00A342C8">
        <w:rPr>
          <w:lang w:val="et-EE"/>
        </w:rPr>
        <w:t>)</w:t>
      </w:r>
    </w:p>
    <w:p w14:paraId="517423CE" w14:textId="772114FC" w:rsidR="009E3330" w:rsidRPr="00A342C8" w:rsidRDefault="009E3330" w:rsidP="773BE38D">
      <w:pPr>
        <w:jc w:val="both"/>
        <w:rPr>
          <w:lang w:val="et-EE"/>
        </w:rPr>
      </w:pPr>
      <w:r w:rsidRPr="00A342C8">
        <w:rPr>
          <w:lang w:val="et-EE"/>
        </w:rPr>
        <w:t xml:space="preserve">☐ </w:t>
      </w:r>
      <w:r w:rsidR="00EA0B6E" w:rsidRPr="00A342C8">
        <w:rPr>
          <w:lang w:val="et-EE"/>
        </w:rPr>
        <w:t>osaline toetus Erasmus+ Euroopa Liidu vahe</w:t>
      </w:r>
      <w:r w:rsidR="00ED3863">
        <w:rPr>
          <w:lang w:val="et-EE"/>
        </w:rPr>
        <w:t>n</w:t>
      </w:r>
      <w:r w:rsidR="00EA0B6E" w:rsidRPr="00A342C8">
        <w:rPr>
          <w:lang w:val="et-EE"/>
        </w:rPr>
        <w:t>ditest</w:t>
      </w:r>
    </w:p>
    <w:p w14:paraId="6F8E86C0" w14:textId="77777777" w:rsidR="009E3330" w:rsidRPr="00A342C8" w:rsidRDefault="009E3330" w:rsidP="773BE38D">
      <w:pPr>
        <w:jc w:val="both"/>
        <w:rPr>
          <w:lang w:val="et-EE"/>
        </w:rPr>
      </w:pPr>
    </w:p>
    <w:p w14:paraId="36D2A708" w14:textId="77777777" w:rsidR="00F92BA8" w:rsidRPr="00A342C8" w:rsidRDefault="00F92BA8" w:rsidP="00065470">
      <w:pPr>
        <w:jc w:val="both"/>
        <w:rPr>
          <w:sz w:val="24"/>
          <w:szCs w:val="24"/>
          <w:highlight w:val="cyan"/>
          <w:lang w:val="et-EE"/>
        </w:rPr>
      </w:pPr>
    </w:p>
    <w:p w14:paraId="4A5EC169" w14:textId="4321B35F" w:rsidR="00D5448C" w:rsidRPr="00A342C8" w:rsidRDefault="009B53C5" w:rsidP="2156E4C0">
      <w:pPr>
        <w:jc w:val="center"/>
        <w:rPr>
          <w:sz w:val="24"/>
          <w:szCs w:val="24"/>
          <w:lang w:val="et-EE"/>
        </w:rPr>
      </w:pPr>
      <w:r w:rsidRPr="00A342C8">
        <w:rPr>
          <w:sz w:val="24"/>
          <w:szCs w:val="24"/>
          <w:lang w:val="et-EE"/>
        </w:rPr>
        <w:t>ERITINGIMUSED</w:t>
      </w:r>
    </w:p>
    <w:p w14:paraId="302EBB60" w14:textId="77777777" w:rsidR="007A5668" w:rsidRPr="00A342C8" w:rsidRDefault="007A5668" w:rsidP="006720F0">
      <w:pPr>
        <w:jc w:val="center"/>
        <w:rPr>
          <w:sz w:val="24"/>
          <w:szCs w:val="24"/>
          <w:lang w:val="et-EE"/>
        </w:rPr>
      </w:pPr>
    </w:p>
    <w:p w14:paraId="0BD730BD" w14:textId="19CC9A29" w:rsidR="00F96310" w:rsidRPr="00A342C8" w:rsidRDefault="2156E4C0" w:rsidP="2156E4C0">
      <w:pPr>
        <w:pStyle w:val="Text1"/>
        <w:pBdr>
          <w:bottom w:val="single" w:sz="6" w:space="1" w:color="auto"/>
        </w:pBdr>
        <w:spacing w:after="0"/>
        <w:ind w:left="0"/>
        <w:jc w:val="left"/>
        <w:rPr>
          <w:sz w:val="20"/>
          <w:lang w:val="et-EE"/>
        </w:rPr>
      </w:pPr>
      <w:r w:rsidRPr="00A342C8">
        <w:rPr>
          <w:sz w:val="20"/>
          <w:lang w:val="et-EE"/>
        </w:rPr>
        <w:t>ART</w:t>
      </w:r>
      <w:r w:rsidR="00A56897" w:rsidRPr="00A342C8">
        <w:rPr>
          <w:sz w:val="20"/>
          <w:lang w:val="et-EE"/>
        </w:rPr>
        <w:t>IKKEL</w:t>
      </w:r>
      <w:r w:rsidRPr="00A342C8">
        <w:rPr>
          <w:sz w:val="20"/>
          <w:lang w:val="et-EE"/>
        </w:rPr>
        <w:t xml:space="preserve"> 1 – </w:t>
      </w:r>
      <w:r w:rsidR="00A56897" w:rsidRPr="00A342C8">
        <w:rPr>
          <w:sz w:val="20"/>
          <w:lang w:val="et-EE"/>
        </w:rPr>
        <w:t>LEPINGU ESE</w:t>
      </w:r>
    </w:p>
    <w:p w14:paraId="5975747C" w14:textId="1D539337" w:rsidR="00E07160" w:rsidRPr="00A342C8" w:rsidRDefault="00F96310" w:rsidP="2156E4C0">
      <w:pPr>
        <w:ind w:left="567" w:hanging="567"/>
        <w:jc w:val="both"/>
        <w:rPr>
          <w:lang w:val="et-EE"/>
        </w:rPr>
      </w:pPr>
      <w:r w:rsidRPr="00A342C8">
        <w:rPr>
          <w:lang w:val="et-EE"/>
        </w:rPr>
        <w:t>1.1</w:t>
      </w:r>
      <w:r w:rsidRPr="00A342C8">
        <w:rPr>
          <w:lang w:val="et-EE"/>
        </w:rPr>
        <w:tab/>
      </w:r>
      <w:r w:rsidR="00A56897" w:rsidRPr="00A342C8">
        <w:rPr>
          <w:lang w:val="et-EE"/>
        </w:rPr>
        <w:t>Kõrgkool toetab osaleja õpirändes osalemist Erasmus+ programmis.</w:t>
      </w:r>
    </w:p>
    <w:p w14:paraId="0A02B13C" w14:textId="366C2773" w:rsidR="00CE6FCA" w:rsidRPr="00A342C8" w:rsidRDefault="00F96310" w:rsidP="2156E4C0">
      <w:pPr>
        <w:ind w:left="567" w:hanging="567"/>
        <w:jc w:val="both"/>
        <w:rPr>
          <w:lang w:val="et-EE"/>
        </w:rPr>
      </w:pPr>
      <w:r w:rsidRPr="00A342C8">
        <w:rPr>
          <w:lang w:val="et-EE"/>
        </w:rPr>
        <w:t>1.</w:t>
      </w:r>
      <w:r w:rsidR="00C64F27" w:rsidRPr="00A342C8">
        <w:rPr>
          <w:lang w:val="et-EE"/>
        </w:rPr>
        <w:t>2</w:t>
      </w:r>
      <w:r w:rsidRPr="00A342C8">
        <w:rPr>
          <w:lang w:val="et-EE"/>
        </w:rPr>
        <w:tab/>
      </w:r>
      <w:r w:rsidR="00997A74" w:rsidRPr="00A342C8">
        <w:rPr>
          <w:lang w:val="et-EE"/>
        </w:rPr>
        <w:t xml:space="preserve">Osaleja võtab vastu ja nõustub artiklis 3 kokku lepitud toetusega ja võtab endale lisas I kokku lepitud õpirände elluviimise kohustuse. </w:t>
      </w:r>
    </w:p>
    <w:p w14:paraId="24560BC3" w14:textId="330154AA" w:rsidR="00AB3943" w:rsidRPr="00A342C8" w:rsidRDefault="00D70C32" w:rsidP="2156E4C0">
      <w:pPr>
        <w:ind w:left="567" w:hanging="567"/>
        <w:jc w:val="both"/>
        <w:rPr>
          <w:lang w:val="et-EE"/>
        </w:rPr>
      </w:pPr>
      <w:r w:rsidRPr="00A342C8">
        <w:rPr>
          <w:lang w:val="et-EE"/>
        </w:rPr>
        <w:t>1.3.</w:t>
      </w:r>
      <w:r w:rsidRPr="00A342C8">
        <w:rPr>
          <w:lang w:val="et-EE"/>
        </w:rPr>
        <w:tab/>
      </w:r>
      <w:r w:rsidR="00997A74" w:rsidRPr="00A342C8">
        <w:rPr>
          <w:lang w:val="et-EE"/>
        </w:rPr>
        <w:t xml:space="preserve">Kõik lepingu muudatused algatatakse ja sõlmitakse kirjalikus või elektroonilises vormis. </w:t>
      </w:r>
    </w:p>
    <w:p w14:paraId="140DFDD3" w14:textId="77777777" w:rsidR="00AF3F14" w:rsidRPr="00A342C8" w:rsidRDefault="00AF3F14">
      <w:pPr>
        <w:ind w:left="567" w:hanging="567"/>
        <w:jc w:val="both"/>
        <w:rPr>
          <w:lang w:val="et-EE"/>
        </w:rPr>
      </w:pPr>
    </w:p>
    <w:p w14:paraId="77CF5427" w14:textId="5B0C4A48" w:rsidR="00F96310" w:rsidRPr="00A342C8" w:rsidRDefault="2156E4C0" w:rsidP="2156E4C0">
      <w:pPr>
        <w:pBdr>
          <w:bottom w:val="single" w:sz="6" w:space="1" w:color="auto"/>
        </w:pBdr>
        <w:ind w:left="567" w:hanging="567"/>
        <w:rPr>
          <w:lang w:val="et-EE"/>
        </w:rPr>
      </w:pPr>
      <w:r w:rsidRPr="00A342C8">
        <w:rPr>
          <w:lang w:val="et-EE"/>
        </w:rPr>
        <w:t>ART</w:t>
      </w:r>
      <w:r w:rsidR="00997A74" w:rsidRPr="00A342C8">
        <w:rPr>
          <w:lang w:val="et-EE"/>
        </w:rPr>
        <w:t>IKKEL</w:t>
      </w:r>
      <w:r w:rsidRPr="00A342C8">
        <w:rPr>
          <w:lang w:val="et-EE"/>
        </w:rPr>
        <w:t xml:space="preserve"> 2 – </w:t>
      </w:r>
      <w:r w:rsidR="00997A74" w:rsidRPr="00A342C8">
        <w:rPr>
          <w:lang w:val="et-EE"/>
        </w:rPr>
        <w:t>LEPINGU JÕUSTUMINE JA ÕPIRÄNDE KESTUS</w:t>
      </w:r>
    </w:p>
    <w:p w14:paraId="67DC4777" w14:textId="2133BBC4" w:rsidR="00F96310" w:rsidRPr="00A342C8" w:rsidRDefault="00F96310" w:rsidP="2156E4C0">
      <w:pPr>
        <w:ind w:left="567" w:hanging="567"/>
        <w:jc w:val="both"/>
        <w:rPr>
          <w:lang w:val="et-EE"/>
        </w:rPr>
      </w:pPr>
      <w:r w:rsidRPr="00A342C8">
        <w:rPr>
          <w:lang w:val="et-EE"/>
        </w:rPr>
        <w:t>2.1</w:t>
      </w:r>
      <w:r w:rsidRPr="00A342C8">
        <w:rPr>
          <w:lang w:val="et-EE"/>
        </w:rPr>
        <w:tab/>
      </w:r>
      <w:r w:rsidR="00997A74" w:rsidRPr="00A342C8">
        <w:rPr>
          <w:lang w:val="et-EE"/>
        </w:rPr>
        <w:t>Leping jõustub hilisema allkirjastaja allkirjastamise päevast.</w:t>
      </w:r>
    </w:p>
    <w:p w14:paraId="08AE7E45" w14:textId="701F9FD0" w:rsidR="000E502A" w:rsidRPr="00A342C8" w:rsidRDefault="00F96310" w:rsidP="2156E4C0">
      <w:pPr>
        <w:ind w:left="567" w:hanging="567"/>
        <w:jc w:val="both"/>
        <w:rPr>
          <w:lang w:val="et-EE"/>
        </w:rPr>
      </w:pPr>
      <w:r w:rsidRPr="00A342C8">
        <w:rPr>
          <w:lang w:val="et-EE"/>
        </w:rPr>
        <w:t>2.2</w:t>
      </w:r>
      <w:r w:rsidRPr="00A342C8">
        <w:rPr>
          <w:lang w:val="et-EE"/>
        </w:rPr>
        <w:tab/>
      </w:r>
      <w:r w:rsidR="00997A74" w:rsidRPr="00A342C8">
        <w:rPr>
          <w:lang w:val="et-EE"/>
        </w:rPr>
        <w:t>Kokku lepitud füüsilise õpirände perio</w:t>
      </w:r>
      <w:r w:rsidR="00ED3863">
        <w:rPr>
          <w:lang w:val="et-EE"/>
        </w:rPr>
        <w:t>o</w:t>
      </w:r>
      <w:r w:rsidR="00997A74" w:rsidRPr="00A342C8">
        <w:rPr>
          <w:lang w:val="et-EE"/>
        </w:rPr>
        <w:t xml:space="preserve">d algab kõige varem </w:t>
      </w:r>
      <w:r w:rsidR="00997A74" w:rsidRPr="00A342C8">
        <w:rPr>
          <w:highlight w:val="cyan"/>
          <w:lang w:val="et-EE"/>
        </w:rPr>
        <w:t>[kuupäev]</w:t>
      </w:r>
      <w:r w:rsidR="00997A74" w:rsidRPr="00A342C8">
        <w:rPr>
          <w:lang w:val="et-EE"/>
        </w:rPr>
        <w:t xml:space="preserve"> ja lõpeb kõige hiljemalt </w:t>
      </w:r>
      <w:r w:rsidR="00997A74" w:rsidRPr="00A342C8">
        <w:rPr>
          <w:highlight w:val="cyan"/>
          <w:lang w:val="et-EE"/>
        </w:rPr>
        <w:t>[kuupäev]</w:t>
      </w:r>
      <w:r w:rsidR="00997A74" w:rsidRPr="00A342C8">
        <w:rPr>
          <w:lang w:val="et-EE"/>
        </w:rPr>
        <w:t xml:space="preserve">. Füüsilise õpirände perioodi esimeseks päevaks on päev, kui osaleja peab esimest päeva olema kohal vastuvõtva organisatsiooni juures ja viimane päev on päev, mil osaleja peab viimast päeva olema vastuvõtva organisatsiooni juures. </w:t>
      </w:r>
    </w:p>
    <w:p w14:paraId="292ECEF8" w14:textId="39BB94EE" w:rsidR="00065470" w:rsidRPr="00A342C8" w:rsidRDefault="00065470" w:rsidP="2156E4C0">
      <w:pPr>
        <w:ind w:left="567" w:hanging="567"/>
        <w:jc w:val="both"/>
        <w:rPr>
          <w:highlight w:val="yellow"/>
          <w:lang w:val="et-EE"/>
        </w:rPr>
      </w:pPr>
      <w:r w:rsidRPr="00A342C8">
        <w:rPr>
          <w:lang w:val="et-EE"/>
        </w:rPr>
        <w:t>2.3</w:t>
      </w:r>
      <w:r w:rsidRPr="00A342C8">
        <w:rPr>
          <w:lang w:val="et-EE"/>
        </w:rPr>
        <w:tab/>
      </w:r>
      <w:r w:rsidR="00997A74" w:rsidRPr="00A342C8">
        <w:rPr>
          <w:lang w:val="et-EE"/>
        </w:rPr>
        <w:t>Osaleja saab toetust Erasmus+ Euroopa Liidu vahenditest</w:t>
      </w:r>
      <w:r w:rsidR="00973336" w:rsidRPr="00A342C8">
        <w:rPr>
          <w:lang w:val="et-EE"/>
        </w:rPr>
        <w:t xml:space="preserve"> </w:t>
      </w:r>
      <w:r w:rsidR="00973336" w:rsidRPr="00A342C8">
        <w:rPr>
          <w:highlight w:val="yellow"/>
          <w:lang w:val="et-EE"/>
        </w:rPr>
        <w:t xml:space="preserve">[…] </w:t>
      </w:r>
      <w:r w:rsidR="00997A74" w:rsidRPr="00A342C8">
        <w:rPr>
          <w:highlight w:val="yellow"/>
          <w:lang w:val="et-EE"/>
        </w:rPr>
        <w:t xml:space="preserve">kuud ja </w:t>
      </w:r>
      <w:r w:rsidR="00973336" w:rsidRPr="00A342C8">
        <w:rPr>
          <w:highlight w:val="yellow"/>
          <w:lang w:val="et-EE"/>
        </w:rPr>
        <w:t xml:space="preserve">[…] </w:t>
      </w:r>
      <w:r w:rsidR="00997A74" w:rsidRPr="00A342C8">
        <w:rPr>
          <w:highlight w:val="yellow"/>
          <w:lang w:val="et-EE"/>
        </w:rPr>
        <w:t>päeva</w:t>
      </w:r>
      <w:r w:rsidR="005C1EB3" w:rsidRPr="00A342C8">
        <w:rPr>
          <w:highlight w:val="yellow"/>
          <w:lang w:val="et-EE"/>
        </w:rPr>
        <w:t xml:space="preserve">. </w:t>
      </w:r>
      <w:r w:rsidR="007F6CB2" w:rsidRPr="00A342C8">
        <w:rPr>
          <w:highlight w:val="yellow"/>
          <w:lang w:val="et-EE"/>
        </w:rPr>
        <w:t xml:space="preserve"> </w:t>
      </w:r>
      <w:r w:rsidR="00440706" w:rsidRPr="00A342C8">
        <w:rPr>
          <w:highlight w:val="yellow"/>
          <w:lang w:val="et-EE"/>
        </w:rPr>
        <w:t>[</w:t>
      </w:r>
      <w:r w:rsidR="005C1EB3" w:rsidRPr="00A342C8">
        <w:rPr>
          <w:highlight w:val="yellow"/>
          <w:lang w:val="et-EE"/>
        </w:rPr>
        <w:t>…</w:t>
      </w:r>
      <w:r w:rsidR="00440706" w:rsidRPr="00A342C8">
        <w:rPr>
          <w:highlight w:val="yellow"/>
          <w:lang w:val="et-EE"/>
        </w:rPr>
        <w:t xml:space="preserve">] </w:t>
      </w:r>
      <w:r w:rsidR="00997A74" w:rsidRPr="00A342C8">
        <w:rPr>
          <w:highlight w:val="yellow"/>
          <w:lang w:val="et-EE"/>
        </w:rPr>
        <w:t>reisipäeva lisatakse õpirände kestusele juurde ja seda arvestatakse täiendavalt elamiskulude toetuse arvestamisel</w:t>
      </w:r>
      <w:r w:rsidR="00440706" w:rsidRPr="00A342C8">
        <w:rPr>
          <w:highlight w:val="yellow"/>
          <w:lang w:val="et-EE"/>
        </w:rPr>
        <w:t>.</w:t>
      </w:r>
    </w:p>
    <w:p w14:paraId="7E7B394E" w14:textId="6A5F5AF9" w:rsidR="007F7F20" w:rsidRPr="00A342C8" w:rsidRDefault="001C7D24" w:rsidP="003469F5">
      <w:pPr>
        <w:ind w:left="567" w:hanging="567"/>
        <w:jc w:val="both"/>
        <w:rPr>
          <w:lang w:val="et-EE"/>
        </w:rPr>
      </w:pPr>
      <w:r w:rsidRPr="00A342C8">
        <w:rPr>
          <w:lang w:val="et-EE"/>
        </w:rPr>
        <w:t>2.</w:t>
      </w:r>
      <w:r w:rsidR="00065470" w:rsidRPr="00A342C8">
        <w:rPr>
          <w:lang w:val="et-EE"/>
        </w:rPr>
        <w:t>4</w:t>
      </w:r>
      <w:r w:rsidRPr="00A342C8">
        <w:rPr>
          <w:lang w:val="et-EE"/>
        </w:rPr>
        <w:t xml:space="preserve"> </w:t>
      </w:r>
      <w:r w:rsidRPr="00A342C8">
        <w:rPr>
          <w:lang w:val="et-EE"/>
        </w:rPr>
        <w:tab/>
      </w:r>
      <w:r w:rsidR="00997A74" w:rsidRPr="00A342C8">
        <w:rPr>
          <w:lang w:val="et-EE"/>
        </w:rPr>
        <w:t xml:space="preserve">Osaleja võib esitada taotluse õpirände pikendamiseks </w:t>
      </w:r>
      <w:r w:rsidR="0027398D" w:rsidRPr="00A342C8">
        <w:rPr>
          <w:lang w:val="et-EE"/>
        </w:rPr>
        <w:t xml:space="preserve">arvestades Erasmus+ Programmijuhendis paika pandud ajavahemikke. Kui organisatsioon nõustub õpirände pikendamisega, muudetakse vastava tingimuse osas ka käesolevat lepingut. </w:t>
      </w:r>
    </w:p>
    <w:p w14:paraId="5852520E" w14:textId="5A3C33B7" w:rsidR="00F96310" w:rsidRPr="00A342C8" w:rsidRDefault="001C7D24" w:rsidP="2156E4C0">
      <w:pPr>
        <w:ind w:left="567" w:hanging="567"/>
        <w:jc w:val="both"/>
        <w:rPr>
          <w:lang w:val="et-EE"/>
        </w:rPr>
      </w:pPr>
      <w:r w:rsidRPr="00A342C8">
        <w:rPr>
          <w:lang w:val="et-EE"/>
        </w:rPr>
        <w:t>2.</w:t>
      </w:r>
      <w:r w:rsidR="003469F5" w:rsidRPr="00A342C8">
        <w:rPr>
          <w:lang w:val="et-EE"/>
        </w:rPr>
        <w:t>5</w:t>
      </w:r>
      <w:r w:rsidRPr="00A342C8">
        <w:rPr>
          <w:lang w:val="et-EE"/>
        </w:rPr>
        <w:tab/>
      </w:r>
      <w:r w:rsidR="00C73B40" w:rsidRPr="00A342C8">
        <w:rPr>
          <w:lang w:val="et-EE"/>
        </w:rPr>
        <w:t xml:space="preserve">Õpirände kestuse alguse ja lõpu kuupäevad märgitakse ja kinnitatakse </w:t>
      </w:r>
      <w:r w:rsidR="00C73B40" w:rsidRPr="005315BA">
        <w:rPr>
          <w:lang w:val="et-EE"/>
        </w:rPr>
        <w:t>tunnistus osalemise kohta (</w:t>
      </w:r>
      <w:proofErr w:type="spellStart"/>
      <w:r w:rsidR="00C73B40" w:rsidRPr="005315BA">
        <w:rPr>
          <w:i/>
          <w:lang w:val="et-EE"/>
        </w:rPr>
        <w:t>certificate</w:t>
      </w:r>
      <w:proofErr w:type="spellEnd"/>
      <w:r w:rsidR="00C73B40" w:rsidRPr="005315BA">
        <w:rPr>
          <w:i/>
          <w:lang w:val="et-EE"/>
        </w:rPr>
        <w:t xml:space="preserve"> of </w:t>
      </w:r>
      <w:proofErr w:type="spellStart"/>
      <w:r w:rsidR="00C73B40" w:rsidRPr="005315BA">
        <w:rPr>
          <w:i/>
          <w:lang w:val="et-EE"/>
        </w:rPr>
        <w:t>attendance</w:t>
      </w:r>
      <w:proofErr w:type="spellEnd"/>
      <w:r w:rsidR="00C73B40" w:rsidRPr="005315BA">
        <w:rPr>
          <w:lang w:val="et-EE"/>
        </w:rPr>
        <w:t>) (või neile lisatud dokumendil).</w:t>
      </w:r>
    </w:p>
    <w:p w14:paraId="6922D281" w14:textId="77777777" w:rsidR="00FA56BC" w:rsidRPr="00A342C8" w:rsidRDefault="00FA56BC">
      <w:pPr>
        <w:pStyle w:val="Text1"/>
        <w:spacing w:after="0"/>
        <w:ind w:left="0"/>
        <w:rPr>
          <w:sz w:val="20"/>
          <w:u w:val="single"/>
          <w:lang w:val="et-EE"/>
        </w:rPr>
      </w:pPr>
    </w:p>
    <w:p w14:paraId="77F27C85" w14:textId="22380392" w:rsidR="00F96310" w:rsidRPr="00A342C8" w:rsidRDefault="2156E4C0" w:rsidP="69C50224">
      <w:pPr>
        <w:pStyle w:val="Text1"/>
        <w:pBdr>
          <w:bottom w:val="single" w:sz="6" w:space="1" w:color="auto"/>
        </w:pBdr>
        <w:spacing w:after="0"/>
        <w:ind w:left="0"/>
        <w:jc w:val="left"/>
        <w:rPr>
          <w:sz w:val="20"/>
          <w:lang w:val="et-EE"/>
        </w:rPr>
      </w:pPr>
      <w:r w:rsidRPr="00A342C8">
        <w:rPr>
          <w:sz w:val="20"/>
          <w:lang w:val="et-EE"/>
        </w:rPr>
        <w:t>ARTI</w:t>
      </w:r>
      <w:r w:rsidR="00FA37D8" w:rsidRPr="00A342C8">
        <w:rPr>
          <w:sz w:val="20"/>
          <w:lang w:val="et-EE"/>
        </w:rPr>
        <w:t>KKEL</w:t>
      </w:r>
      <w:r w:rsidRPr="00A342C8">
        <w:rPr>
          <w:sz w:val="20"/>
          <w:lang w:val="et-EE"/>
        </w:rPr>
        <w:t xml:space="preserve"> 3 </w:t>
      </w:r>
      <w:r w:rsidRPr="00A342C8">
        <w:rPr>
          <w:lang w:val="et-EE"/>
        </w:rPr>
        <w:t>–</w:t>
      </w:r>
      <w:r w:rsidRPr="00A342C8">
        <w:rPr>
          <w:sz w:val="20"/>
          <w:lang w:val="et-EE"/>
        </w:rPr>
        <w:t xml:space="preserve"> </w:t>
      </w:r>
      <w:r w:rsidR="00FA37D8" w:rsidRPr="00A342C8">
        <w:rPr>
          <w:sz w:val="20"/>
          <w:lang w:val="et-EE"/>
        </w:rPr>
        <w:t>TOETUS</w:t>
      </w:r>
      <w:r w:rsidRPr="00A342C8">
        <w:rPr>
          <w:sz w:val="20"/>
          <w:lang w:val="et-EE"/>
        </w:rPr>
        <w:t xml:space="preserve"> </w:t>
      </w:r>
    </w:p>
    <w:p w14:paraId="2C9FFC78" w14:textId="0DE5381C" w:rsidR="00322E1A" w:rsidRPr="00A342C8" w:rsidRDefault="00F653E1" w:rsidP="00322E1A">
      <w:pPr>
        <w:ind w:left="567" w:hanging="567"/>
        <w:jc w:val="both"/>
        <w:rPr>
          <w:lang w:val="et-EE"/>
        </w:rPr>
      </w:pPr>
      <w:r w:rsidRPr="00A342C8">
        <w:rPr>
          <w:lang w:val="et-EE"/>
        </w:rPr>
        <w:t>3</w:t>
      </w:r>
      <w:r w:rsidR="000C5FD8" w:rsidRPr="00A342C8">
        <w:rPr>
          <w:lang w:val="et-EE"/>
        </w:rPr>
        <w:t>.1</w:t>
      </w:r>
      <w:r w:rsidRPr="00A342C8">
        <w:rPr>
          <w:lang w:val="et-EE"/>
        </w:rPr>
        <w:tab/>
      </w:r>
      <w:r w:rsidR="00274406" w:rsidRPr="00A342C8">
        <w:rPr>
          <w:lang w:val="et-EE"/>
        </w:rPr>
        <w:t xml:space="preserve">Toetuse summa arvutatakse Erasmus+ Programmijuhendis välja toodud toetuse arvutamise reeglite alusel. </w:t>
      </w:r>
    </w:p>
    <w:p w14:paraId="79C5400C" w14:textId="4C2CC470" w:rsidR="002B2378" w:rsidRPr="00A342C8" w:rsidRDefault="00322E1A" w:rsidP="005315BA">
      <w:pPr>
        <w:ind w:left="567" w:hanging="567"/>
        <w:jc w:val="both"/>
        <w:rPr>
          <w:highlight w:val="cyan"/>
          <w:lang w:val="et-EE"/>
        </w:rPr>
      </w:pPr>
      <w:r w:rsidRPr="00A342C8">
        <w:rPr>
          <w:lang w:val="et-EE"/>
        </w:rPr>
        <w:t xml:space="preserve">3.2 </w:t>
      </w:r>
      <w:r w:rsidR="00522BBF" w:rsidRPr="00A342C8">
        <w:rPr>
          <w:lang w:val="et-EE"/>
        </w:rPr>
        <w:tab/>
      </w:r>
      <w:r w:rsidR="002B2378" w:rsidRPr="00A342C8">
        <w:rPr>
          <w:highlight w:val="cyan"/>
          <w:lang w:val="et-EE"/>
        </w:rPr>
        <w:t>[</w:t>
      </w:r>
      <w:r w:rsidR="00274406" w:rsidRPr="00A342C8">
        <w:rPr>
          <w:highlight w:val="cyan"/>
          <w:lang w:val="et-EE"/>
        </w:rPr>
        <w:t>Variant</w:t>
      </w:r>
      <w:r w:rsidR="002B2378" w:rsidRPr="00A342C8">
        <w:rPr>
          <w:highlight w:val="cyan"/>
          <w:lang w:val="et-EE"/>
        </w:rPr>
        <w:t xml:space="preserve"> 1:</w:t>
      </w:r>
    </w:p>
    <w:p w14:paraId="5088B4FF" w14:textId="1B5ECB72" w:rsidR="004F4C93" w:rsidRPr="005315BA" w:rsidRDefault="00154E97" w:rsidP="005315BA">
      <w:pPr>
        <w:ind w:left="873"/>
        <w:jc w:val="both"/>
        <w:rPr>
          <w:highlight w:val="yellow"/>
          <w:lang w:val="et-EE"/>
        </w:rPr>
      </w:pPr>
      <w:r w:rsidRPr="00A342C8">
        <w:rPr>
          <w:highlight w:val="yellow"/>
          <w:lang w:val="et-EE"/>
        </w:rPr>
        <w:t>Osalejale makstakse kõrgkooli poolt õpirändeperioodi eest kogusumma [… EUR/</w:t>
      </w:r>
      <w:r w:rsidR="002B2378" w:rsidRPr="00A342C8">
        <w:rPr>
          <w:highlight w:val="yellow"/>
          <w:lang w:val="et-EE"/>
        </w:rPr>
        <w:t xml:space="preserve"> </w:t>
      </w:r>
    </w:p>
    <w:p w14:paraId="0C04F87C" w14:textId="6C61D543" w:rsidR="002B2378" w:rsidRPr="00A342C8" w:rsidRDefault="002B2378" w:rsidP="773BE38D">
      <w:pPr>
        <w:ind w:left="567"/>
        <w:jc w:val="both"/>
        <w:rPr>
          <w:highlight w:val="cyan"/>
          <w:lang w:val="et-EE"/>
        </w:rPr>
      </w:pPr>
      <w:r w:rsidRPr="00A342C8">
        <w:rPr>
          <w:highlight w:val="cyan"/>
          <w:lang w:val="et-EE"/>
        </w:rPr>
        <w:t>[</w:t>
      </w:r>
      <w:r w:rsidR="00274406" w:rsidRPr="00A342C8">
        <w:rPr>
          <w:highlight w:val="cyan"/>
          <w:lang w:val="et-EE"/>
        </w:rPr>
        <w:t>Variant</w:t>
      </w:r>
      <w:r w:rsidRPr="00A342C8">
        <w:rPr>
          <w:highlight w:val="cyan"/>
          <w:lang w:val="et-EE"/>
        </w:rPr>
        <w:t xml:space="preserve"> 2:</w:t>
      </w:r>
      <w:r w:rsidRPr="00A342C8">
        <w:rPr>
          <w:lang w:val="et-EE"/>
        </w:rPr>
        <w:t xml:space="preserve"> </w:t>
      </w:r>
    </w:p>
    <w:p w14:paraId="3C4110F5" w14:textId="1EAF99E0" w:rsidR="002B2378" w:rsidRPr="00A342C8" w:rsidRDefault="00DF4E3F" w:rsidP="005315BA">
      <w:pPr>
        <w:ind w:left="873"/>
        <w:jc w:val="both"/>
        <w:rPr>
          <w:lang w:val="et-EE"/>
        </w:rPr>
      </w:pPr>
      <w:r w:rsidRPr="00A342C8">
        <w:rPr>
          <w:highlight w:val="yellow"/>
          <w:lang w:val="et-EE"/>
        </w:rPr>
        <w:t>Kõrgkool osu</w:t>
      </w:r>
      <w:r w:rsidR="00F36B9B" w:rsidRPr="00A342C8">
        <w:rPr>
          <w:highlight w:val="yellow"/>
          <w:lang w:val="et-EE"/>
        </w:rPr>
        <w:t>t</w:t>
      </w:r>
      <w:r w:rsidRPr="00A342C8">
        <w:rPr>
          <w:highlight w:val="yellow"/>
          <w:lang w:val="et-EE"/>
        </w:rPr>
        <w:t>ab osalejale tuge vajalike tugiteenuste osutamise näol. Kõrgkool tagab</w:t>
      </w:r>
      <w:r w:rsidR="00F36B9B" w:rsidRPr="00A342C8">
        <w:rPr>
          <w:highlight w:val="yellow"/>
          <w:lang w:val="et-EE"/>
        </w:rPr>
        <w:t xml:space="preserve"> korraldatud tugiteeuste puhul nende vastavuse mõistlikele kvaliteedi ja ohutusnõuetele</w:t>
      </w:r>
      <w:r w:rsidRPr="00A342C8">
        <w:rPr>
          <w:highlight w:val="yellow"/>
          <w:lang w:val="et-EE"/>
        </w:rPr>
        <w:t>.</w:t>
      </w:r>
    </w:p>
    <w:p w14:paraId="6E995627" w14:textId="5293690B" w:rsidR="00567F0A" w:rsidRPr="00A342C8" w:rsidRDefault="007740C9" w:rsidP="003469F5">
      <w:pPr>
        <w:ind w:left="567" w:hanging="567"/>
        <w:jc w:val="both"/>
        <w:rPr>
          <w:highlight w:val="yellow"/>
          <w:lang w:val="et-EE"/>
        </w:rPr>
      </w:pPr>
      <w:r w:rsidRPr="00A342C8">
        <w:rPr>
          <w:lang w:val="et-EE"/>
        </w:rPr>
        <w:t>3.</w:t>
      </w:r>
      <w:r w:rsidR="003469F5" w:rsidRPr="00A342C8">
        <w:rPr>
          <w:lang w:val="et-EE"/>
        </w:rPr>
        <w:t>3</w:t>
      </w:r>
      <w:r w:rsidRPr="00A342C8">
        <w:rPr>
          <w:lang w:val="et-EE"/>
        </w:rPr>
        <w:tab/>
      </w:r>
      <w:r w:rsidR="003376E6" w:rsidRPr="00A342C8">
        <w:rPr>
          <w:lang w:val="et-EE"/>
        </w:rPr>
        <w:t>Osalus reisimise või kaasamise vajadustega seotud kulude katmiseks</w:t>
      </w:r>
      <w:r w:rsidR="008E1F5F" w:rsidRPr="00A342C8">
        <w:rPr>
          <w:lang w:val="et-EE"/>
        </w:rPr>
        <w:t xml:space="preserve"> </w:t>
      </w:r>
      <w:r w:rsidR="008E1F5F" w:rsidRPr="00A342C8">
        <w:rPr>
          <w:highlight w:val="yellow"/>
          <w:lang w:val="et-EE"/>
        </w:rPr>
        <w:t>[</w:t>
      </w:r>
      <w:r w:rsidR="003376E6" w:rsidRPr="00A342C8">
        <w:rPr>
          <w:highlight w:val="yellow"/>
          <w:lang w:val="et-EE"/>
        </w:rPr>
        <w:t>kaasamistoetus</w:t>
      </w:r>
      <w:r w:rsidR="008E1F5F" w:rsidRPr="00A342C8">
        <w:rPr>
          <w:highlight w:val="yellow"/>
          <w:lang w:val="et-EE"/>
        </w:rPr>
        <w:t xml:space="preserve">, </w:t>
      </w:r>
      <w:r w:rsidR="003376E6" w:rsidRPr="00A342C8">
        <w:rPr>
          <w:highlight w:val="yellow"/>
          <w:lang w:val="et-EE"/>
        </w:rPr>
        <w:t>erikulud kalli reisimise eest</w:t>
      </w:r>
      <w:r w:rsidR="008E1F5F" w:rsidRPr="00A342C8">
        <w:rPr>
          <w:highlight w:val="yellow"/>
          <w:lang w:val="et-EE"/>
        </w:rPr>
        <w:t xml:space="preserve">, </w:t>
      </w:r>
      <w:r w:rsidR="003376E6" w:rsidRPr="00A342C8">
        <w:rPr>
          <w:highlight w:val="yellow"/>
          <w:lang w:val="et-EE"/>
        </w:rPr>
        <w:t>reisitoetus</w:t>
      </w:r>
      <w:r w:rsidR="008E1F5F" w:rsidRPr="00A342C8">
        <w:rPr>
          <w:highlight w:val="yellow"/>
          <w:lang w:val="et-EE"/>
        </w:rPr>
        <w:t xml:space="preserve">, </w:t>
      </w:r>
      <w:r w:rsidR="003376E6" w:rsidRPr="00A342C8">
        <w:rPr>
          <w:highlight w:val="yellow"/>
          <w:lang w:val="et-EE"/>
        </w:rPr>
        <w:t>lisatoetus rohelise reisiviisi puhul</w:t>
      </w:r>
      <w:r w:rsidR="008E1F5F" w:rsidRPr="00A342C8">
        <w:rPr>
          <w:highlight w:val="yellow"/>
          <w:lang w:val="et-EE"/>
        </w:rPr>
        <w:t xml:space="preserve">, </w:t>
      </w:r>
      <w:r w:rsidR="003376E6" w:rsidRPr="00A342C8">
        <w:rPr>
          <w:highlight w:val="yellow"/>
          <w:lang w:val="et-EE"/>
        </w:rPr>
        <w:t>vähemate võimaluste reisitoetus</w:t>
      </w:r>
      <w:r w:rsidR="008E1F5F" w:rsidRPr="00A342C8">
        <w:rPr>
          <w:lang w:val="et-EE"/>
        </w:rPr>
        <w:t>)</w:t>
      </w:r>
      <w:r w:rsidR="003376E6" w:rsidRPr="00A342C8">
        <w:rPr>
          <w:lang w:val="et-EE"/>
        </w:rPr>
        <w:t xml:space="preserve"> sõltub osaleja poolt esitatud tõendavatest dokumentidest</w:t>
      </w:r>
      <w:r w:rsidR="00203C58" w:rsidRPr="00A342C8">
        <w:rPr>
          <w:lang w:val="et-EE"/>
        </w:rPr>
        <w:t>.</w:t>
      </w:r>
    </w:p>
    <w:p w14:paraId="0B8B157A" w14:textId="555D4D97" w:rsidR="00412CD1" w:rsidRPr="00A342C8" w:rsidRDefault="00F653E1" w:rsidP="2156E4C0">
      <w:pPr>
        <w:ind w:left="567" w:hanging="567"/>
        <w:jc w:val="both"/>
        <w:rPr>
          <w:lang w:val="et-EE"/>
        </w:rPr>
      </w:pPr>
      <w:r w:rsidRPr="00A342C8">
        <w:rPr>
          <w:lang w:val="et-EE"/>
        </w:rPr>
        <w:t>3</w:t>
      </w:r>
      <w:r w:rsidR="00567F0A" w:rsidRPr="00A342C8">
        <w:rPr>
          <w:lang w:val="et-EE"/>
        </w:rPr>
        <w:t>.</w:t>
      </w:r>
      <w:r w:rsidR="003469F5" w:rsidRPr="00A342C8">
        <w:rPr>
          <w:lang w:val="et-EE"/>
        </w:rPr>
        <w:t>4</w:t>
      </w:r>
      <w:r w:rsidRPr="00A342C8">
        <w:rPr>
          <w:lang w:val="et-EE"/>
        </w:rPr>
        <w:tab/>
      </w:r>
      <w:r w:rsidR="003376E6" w:rsidRPr="00A342C8">
        <w:rPr>
          <w:lang w:val="et-EE"/>
        </w:rPr>
        <w:t>Toetust ei või kasutada Euroopa Liidu poolt juba toetatavate teiste sarnaste kulude katteks.</w:t>
      </w:r>
    </w:p>
    <w:p w14:paraId="71C38DCF" w14:textId="277865CC" w:rsidR="00E92E00" w:rsidRPr="00A342C8" w:rsidRDefault="00F653E1" w:rsidP="2156E4C0">
      <w:pPr>
        <w:ind w:left="567" w:hanging="567"/>
        <w:jc w:val="both"/>
        <w:rPr>
          <w:lang w:val="et-EE"/>
        </w:rPr>
      </w:pPr>
      <w:r w:rsidRPr="00A342C8">
        <w:rPr>
          <w:lang w:val="et-EE"/>
        </w:rPr>
        <w:t>3</w:t>
      </w:r>
      <w:r w:rsidR="007D2E98" w:rsidRPr="00A342C8">
        <w:rPr>
          <w:lang w:val="et-EE"/>
        </w:rPr>
        <w:t>.</w:t>
      </w:r>
      <w:r w:rsidR="003469F5" w:rsidRPr="00A342C8">
        <w:rPr>
          <w:lang w:val="et-EE"/>
        </w:rPr>
        <w:t>5</w:t>
      </w:r>
      <w:r w:rsidRPr="00A342C8">
        <w:rPr>
          <w:lang w:val="et-EE"/>
        </w:rPr>
        <w:tab/>
      </w:r>
      <w:r w:rsidR="003376E6" w:rsidRPr="00A342C8">
        <w:rPr>
          <w:lang w:val="et-EE"/>
        </w:rPr>
        <w:t xml:space="preserve">Toetust võib ühildada teistest allikatest saadud toetustega, kaasa arvatud töötasuga, mida osaleja saab lisaks oma praktikale, õpetamisele või muude tegevuste eest </w:t>
      </w:r>
      <w:proofErr w:type="spellStart"/>
      <w:r w:rsidR="003376E6" w:rsidRPr="00A342C8">
        <w:rPr>
          <w:lang w:val="et-EE"/>
        </w:rPr>
        <w:t>väljaspoolt</w:t>
      </w:r>
      <w:proofErr w:type="spellEnd"/>
      <w:r w:rsidR="003376E6" w:rsidRPr="00A342C8">
        <w:rPr>
          <w:lang w:val="et-EE"/>
        </w:rPr>
        <w:t xml:space="preserve"> õpirännet, arvestades artiklis 3.4 kokku lepitud erandit ning täites ja ellu viies Lisas I märgitud tegevusi ja tingimusi. </w:t>
      </w:r>
    </w:p>
    <w:p w14:paraId="645E8B10" w14:textId="77777777" w:rsidR="00EE72BD" w:rsidRPr="00A342C8" w:rsidRDefault="00EE72BD" w:rsidP="00203C58">
      <w:pPr>
        <w:ind w:left="567" w:hanging="567"/>
        <w:jc w:val="both"/>
        <w:rPr>
          <w:lang w:val="et-EE"/>
        </w:rPr>
      </w:pPr>
    </w:p>
    <w:p w14:paraId="1A09C2DA" w14:textId="22AA3939" w:rsidR="00F96310" w:rsidRPr="00A342C8" w:rsidRDefault="2156E4C0" w:rsidP="2156E4C0">
      <w:pPr>
        <w:pBdr>
          <w:bottom w:val="single" w:sz="6" w:space="1" w:color="auto"/>
        </w:pBdr>
        <w:ind w:left="567" w:hanging="567"/>
        <w:rPr>
          <w:lang w:val="et-EE"/>
        </w:rPr>
      </w:pPr>
      <w:r w:rsidRPr="00A342C8">
        <w:rPr>
          <w:lang w:val="et-EE"/>
        </w:rPr>
        <w:t>ARTI</w:t>
      </w:r>
      <w:r w:rsidR="003376E6" w:rsidRPr="00A342C8">
        <w:rPr>
          <w:lang w:val="et-EE"/>
        </w:rPr>
        <w:t>KKEL</w:t>
      </w:r>
      <w:r w:rsidRPr="00A342C8">
        <w:rPr>
          <w:lang w:val="et-EE"/>
        </w:rPr>
        <w:t xml:space="preserve"> 4 – </w:t>
      </w:r>
      <w:r w:rsidR="003376E6" w:rsidRPr="00A342C8">
        <w:rPr>
          <w:lang w:val="et-EE"/>
        </w:rPr>
        <w:t>MAKSETE TEOSTAMINE</w:t>
      </w:r>
    </w:p>
    <w:p w14:paraId="3F217989" w14:textId="69DD23A6" w:rsidR="008066F2" w:rsidRPr="005315BA" w:rsidRDefault="00F653E1" w:rsidP="005315BA">
      <w:pPr>
        <w:ind w:left="567" w:hanging="567"/>
        <w:jc w:val="both"/>
        <w:rPr>
          <w:lang w:val="et-EE"/>
        </w:rPr>
      </w:pPr>
      <w:r w:rsidRPr="00A342C8">
        <w:rPr>
          <w:lang w:val="et-EE"/>
        </w:rPr>
        <w:t>4</w:t>
      </w:r>
      <w:r w:rsidR="00C7113B" w:rsidRPr="00A342C8">
        <w:rPr>
          <w:lang w:val="et-EE"/>
        </w:rPr>
        <w:t>.1</w:t>
      </w:r>
      <w:r w:rsidRPr="00A342C8">
        <w:rPr>
          <w:lang w:val="et-EE"/>
        </w:rPr>
        <w:tab/>
      </w:r>
      <w:r w:rsidR="004174DC" w:rsidRPr="005315BA">
        <w:rPr>
          <w:lang w:val="et-EE"/>
        </w:rPr>
        <w:t>Osalejale makstakse toetus mitte hiljemalt kui</w:t>
      </w:r>
      <w:r w:rsidR="00A63CDC" w:rsidRPr="005315BA">
        <w:rPr>
          <w:lang w:val="et-EE"/>
        </w:rPr>
        <w:t xml:space="preserve"> (</w:t>
      </w:r>
      <w:r w:rsidR="004174DC" w:rsidRPr="005315BA">
        <w:rPr>
          <w:lang w:val="et-EE"/>
        </w:rPr>
        <w:t>olenevalt sellest, milline tingimus on varasem</w:t>
      </w:r>
      <w:r w:rsidR="00A63CDC" w:rsidRPr="005315BA">
        <w:rPr>
          <w:lang w:val="et-EE"/>
        </w:rPr>
        <w:t>):</w:t>
      </w:r>
    </w:p>
    <w:p w14:paraId="188DD1BD" w14:textId="01711C53" w:rsidR="008066F2" w:rsidRPr="005315BA" w:rsidRDefault="008066F2" w:rsidP="008066F2">
      <w:pPr>
        <w:ind w:left="567"/>
        <w:jc w:val="both"/>
        <w:rPr>
          <w:lang w:val="et-EE"/>
        </w:rPr>
      </w:pPr>
      <w:r w:rsidRPr="005315BA">
        <w:rPr>
          <w:lang w:val="et-EE"/>
        </w:rPr>
        <w:t>- 30</w:t>
      </w:r>
      <w:r w:rsidR="004E46D5" w:rsidRPr="005315BA">
        <w:rPr>
          <w:lang w:val="et-EE"/>
        </w:rPr>
        <w:t xml:space="preserve"> kalendripäeva jooksul alates lepingu mõlemapoolsest allkirjastamisest</w:t>
      </w:r>
    </w:p>
    <w:p w14:paraId="06292A5B" w14:textId="50DE4C17" w:rsidR="00C162BA" w:rsidRPr="00A342C8" w:rsidRDefault="008066F2" w:rsidP="005315BA">
      <w:pPr>
        <w:ind w:left="567"/>
        <w:jc w:val="both"/>
        <w:rPr>
          <w:lang w:val="et-EE"/>
        </w:rPr>
      </w:pPr>
      <w:r w:rsidRPr="005315BA">
        <w:rPr>
          <w:lang w:val="et-EE"/>
        </w:rPr>
        <w:t xml:space="preserve">- </w:t>
      </w:r>
      <w:r w:rsidR="004E46D5" w:rsidRPr="005315BA">
        <w:rPr>
          <w:lang w:val="et-EE"/>
        </w:rPr>
        <w:t>õpirände alguse kuupäev</w:t>
      </w:r>
    </w:p>
    <w:p w14:paraId="118D42B4" w14:textId="02744940" w:rsidR="00105F02" w:rsidRPr="00A342C8" w:rsidRDefault="004E46D5" w:rsidP="00F06DA7">
      <w:pPr>
        <w:ind w:left="567"/>
        <w:jc w:val="both"/>
        <w:rPr>
          <w:lang w:val="et-EE"/>
        </w:rPr>
      </w:pPr>
      <w:r w:rsidRPr="00A342C8">
        <w:rPr>
          <w:lang w:val="et-EE"/>
        </w:rPr>
        <w:t>Osalejale makstakse suurusjärgus artiklis 3 kokku lepitud toetusest</w:t>
      </w:r>
      <w:r w:rsidR="00322E1A" w:rsidRPr="00A342C8">
        <w:rPr>
          <w:lang w:val="et-EE"/>
        </w:rPr>
        <w:t>.</w:t>
      </w:r>
      <w:r w:rsidRPr="00A342C8">
        <w:rPr>
          <w:lang w:val="et-EE"/>
        </w:rPr>
        <w:t xml:space="preserve"> Juhul kui osaleja ei esitanud dokumente õigeaegselt ja vastavalt saatva organisatsiooni ajakavale, võib põhjendatud juhtudel aktsepteerida ka hiljem tehtud ettemaksu</w:t>
      </w:r>
      <w:r w:rsidR="002C4462" w:rsidRPr="00A342C8">
        <w:rPr>
          <w:lang w:val="et-EE"/>
        </w:rPr>
        <w:t>.</w:t>
      </w:r>
    </w:p>
    <w:p w14:paraId="7344BC5E" w14:textId="6D4E7640" w:rsidR="00F96310" w:rsidRPr="00A342C8" w:rsidRDefault="00F653E1" w:rsidP="2156E4C0">
      <w:pPr>
        <w:ind w:left="567" w:hanging="567"/>
        <w:jc w:val="both"/>
        <w:rPr>
          <w:lang w:val="et-EE"/>
        </w:rPr>
      </w:pPr>
      <w:r w:rsidRPr="00A342C8">
        <w:rPr>
          <w:lang w:val="et-EE"/>
        </w:rPr>
        <w:t>4</w:t>
      </w:r>
      <w:r w:rsidR="00845F07" w:rsidRPr="00A342C8">
        <w:rPr>
          <w:lang w:val="et-EE"/>
        </w:rPr>
        <w:t>.2</w:t>
      </w:r>
      <w:r w:rsidR="00845F07" w:rsidRPr="00A342C8">
        <w:rPr>
          <w:lang w:val="et-EE"/>
        </w:rPr>
        <w:tab/>
      </w:r>
      <w:r w:rsidR="00BD461A" w:rsidRPr="00A342C8">
        <w:rPr>
          <w:lang w:val="et-EE"/>
        </w:rPr>
        <w:t xml:space="preserve">Kui punktis 4.1 kokku lepitud </w:t>
      </w:r>
      <w:r w:rsidR="00ED3863">
        <w:rPr>
          <w:lang w:val="et-EE"/>
        </w:rPr>
        <w:t>makse</w:t>
      </w:r>
      <w:r w:rsidR="00BD461A" w:rsidRPr="00A342C8">
        <w:rPr>
          <w:lang w:val="et-EE"/>
        </w:rPr>
        <w:t xml:space="preserve"> on väiksem kui 100% rahalise toetuse määrast, loetakse osaleja lõpparuande esitamine läbi </w:t>
      </w:r>
      <w:proofErr w:type="spellStart"/>
      <w:r w:rsidR="00BD461A" w:rsidRPr="00A342C8">
        <w:rPr>
          <w:lang w:val="et-EE"/>
        </w:rPr>
        <w:t>EUSurvey</w:t>
      </w:r>
      <w:proofErr w:type="spellEnd"/>
      <w:r w:rsidR="00BD461A" w:rsidRPr="00A342C8">
        <w:rPr>
          <w:lang w:val="et-EE"/>
        </w:rPr>
        <w:t xml:space="preserve"> keskkonna osaleja toetuse lõppmakse teostamise taotluseks. </w:t>
      </w:r>
      <w:r w:rsidR="000E2BA9" w:rsidRPr="00A342C8">
        <w:rPr>
          <w:lang w:val="et-EE"/>
        </w:rPr>
        <w:t>Kõrgkool</w:t>
      </w:r>
      <w:r w:rsidR="00BD461A" w:rsidRPr="00A342C8">
        <w:rPr>
          <w:lang w:val="et-EE"/>
        </w:rPr>
        <w:t xml:space="preserve"> teostab</w:t>
      </w:r>
      <w:r w:rsidR="00FA680E" w:rsidRPr="00A342C8">
        <w:rPr>
          <w:lang w:val="et-EE"/>
        </w:rPr>
        <w:t xml:space="preserve"> </w:t>
      </w:r>
      <w:r w:rsidR="00112072" w:rsidRPr="005315BA">
        <w:rPr>
          <w:lang w:val="et-EE"/>
        </w:rPr>
        <w:t>45</w:t>
      </w:r>
      <w:r w:rsidR="003207E7" w:rsidRPr="005315BA">
        <w:rPr>
          <w:lang w:val="et-EE"/>
        </w:rPr>
        <w:t xml:space="preserve"> </w:t>
      </w:r>
      <w:r w:rsidR="00BD461A" w:rsidRPr="005315BA">
        <w:rPr>
          <w:lang w:val="et-EE"/>
        </w:rPr>
        <w:t>päeva</w:t>
      </w:r>
      <w:r w:rsidR="00BD461A" w:rsidRPr="00A342C8">
        <w:rPr>
          <w:lang w:val="et-EE"/>
        </w:rPr>
        <w:t xml:space="preserve"> jooksul toetuse lõppmakse või esitab toetuse tagasimaksmise nõude juhul kui ettemakse summa ületab arvestatud tegeliku toetuse lõpliku summa</w:t>
      </w:r>
      <w:r w:rsidR="00F96310" w:rsidRPr="00A342C8">
        <w:rPr>
          <w:lang w:val="et-EE"/>
        </w:rPr>
        <w:t>.</w:t>
      </w:r>
    </w:p>
    <w:p w14:paraId="2EFB5F35" w14:textId="77777777" w:rsidR="00C64F27" w:rsidRPr="00A342C8" w:rsidRDefault="00C64F27" w:rsidP="00CC45AF">
      <w:pPr>
        <w:jc w:val="both"/>
        <w:rPr>
          <w:lang w:val="et-EE"/>
        </w:rPr>
      </w:pPr>
    </w:p>
    <w:p w14:paraId="7C802DDF" w14:textId="12CBB08F" w:rsidR="003415BB" w:rsidRPr="00A342C8" w:rsidRDefault="2156E4C0" w:rsidP="2156E4C0">
      <w:pPr>
        <w:pBdr>
          <w:bottom w:val="single" w:sz="6" w:space="1" w:color="auto"/>
        </w:pBdr>
        <w:jc w:val="both"/>
        <w:rPr>
          <w:lang w:val="et-EE"/>
        </w:rPr>
      </w:pPr>
      <w:r w:rsidRPr="00A342C8">
        <w:rPr>
          <w:lang w:val="et-EE"/>
        </w:rPr>
        <w:t>ARTI</w:t>
      </w:r>
      <w:r w:rsidR="000E2BA9" w:rsidRPr="00A342C8">
        <w:rPr>
          <w:lang w:val="et-EE"/>
        </w:rPr>
        <w:t>KKEL</w:t>
      </w:r>
      <w:r w:rsidRPr="00A342C8">
        <w:rPr>
          <w:lang w:val="et-EE"/>
        </w:rPr>
        <w:t xml:space="preserve"> 5 –</w:t>
      </w:r>
      <w:r w:rsidR="000E2BA9" w:rsidRPr="00A342C8">
        <w:rPr>
          <w:lang w:val="et-EE"/>
        </w:rPr>
        <w:t xml:space="preserve"> KINDLUSTUS</w:t>
      </w:r>
    </w:p>
    <w:p w14:paraId="5884A80E" w14:textId="61AE62D9" w:rsidR="00686D1D" w:rsidRPr="00A342C8" w:rsidRDefault="00686D1D" w:rsidP="00686D1D">
      <w:pPr>
        <w:ind w:left="567" w:hanging="567"/>
        <w:jc w:val="both"/>
        <w:rPr>
          <w:snapToGrid/>
          <w:lang w:val="et-EE"/>
        </w:rPr>
      </w:pPr>
      <w:r w:rsidRPr="00A342C8">
        <w:rPr>
          <w:lang w:val="et-EE"/>
        </w:rPr>
        <w:t>5.1      </w:t>
      </w:r>
      <w:r w:rsidR="000E2BA9" w:rsidRPr="00A342C8">
        <w:rPr>
          <w:lang w:val="et-EE"/>
        </w:rPr>
        <w:t>Kõrgkool peab veenduma, et osalejal on asjakohane kindlustus kas ise selle eest hoolitsedes või tehes kokkuleppe vastuvõtva organisatsiooniga, et viimane kindlustuse eest hoolitseks või hoolitsedes vajaliku info ja nõustamise eest, et osaleja ise saaks endale kindlustuse teha.</w:t>
      </w:r>
    </w:p>
    <w:p w14:paraId="7430070F" w14:textId="77777777" w:rsidR="00686D1D" w:rsidRPr="00A342C8" w:rsidRDefault="00686D1D" w:rsidP="00686D1D">
      <w:pPr>
        <w:ind w:left="567" w:hanging="567"/>
        <w:jc w:val="both"/>
        <w:rPr>
          <w:lang w:val="et-EE"/>
        </w:rPr>
      </w:pPr>
    </w:p>
    <w:p w14:paraId="718BD2D1" w14:textId="1445A62B" w:rsidR="00686D1D" w:rsidRPr="00A342C8" w:rsidRDefault="00686D1D" w:rsidP="00686D1D">
      <w:pPr>
        <w:ind w:left="567" w:hanging="567"/>
        <w:jc w:val="both"/>
        <w:rPr>
          <w:lang w:val="et-EE"/>
        </w:rPr>
      </w:pPr>
      <w:r w:rsidRPr="00A342C8">
        <w:rPr>
          <w:lang w:val="et-EE"/>
        </w:rPr>
        <w:t>5.2      </w:t>
      </w:r>
      <w:r w:rsidRPr="00A342C8">
        <w:rPr>
          <w:lang w:val="et-EE"/>
        </w:rPr>
        <w:tab/>
      </w:r>
      <w:r w:rsidR="00D51FCC" w:rsidRPr="00A342C8">
        <w:rPr>
          <w:lang w:val="et-EE"/>
        </w:rPr>
        <w:t>Kindlustuskate peab hõlmama minimaalselt tervisekindlustust</w:t>
      </w:r>
      <w:r w:rsidRPr="00A342C8">
        <w:rPr>
          <w:lang w:val="et-EE"/>
        </w:rPr>
        <w:t xml:space="preserve"> </w:t>
      </w:r>
      <w:r w:rsidR="00D51FCC" w:rsidRPr="00A342C8">
        <w:rPr>
          <w:highlight w:val="yellow"/>
          <w:lang w:val="et-EE"/>
        </w:rPr>
        <w:t xml:space="preserve">ja vastutuskindlustust ja </w:t>
      </w:r>
      <w:proofErr w:type="spellStart"/>
      <w:r w:rsidR="00D51FCC" w:rsidRPr="00A342C8">
        <w:rPr>
          <w:highlight w:val="yellow"/>
          <w:lang w:val="et-EE"/>
        </w:rPr>
        <w:t>õnnetusjuhtumiskindlustust</w:t>
      </w:r>
      <w:proofErr w:type="spellEnd"/>
      <w:r w:rsidRPr="00A342C8">
        <w:rPr>
          <w:highlight w:val="yellow"/>
          <w:lang w:val="et-EE"/>
        </w:rPr>
        <w:t>.</w:t>
      </w:r>
    </w:p>
    <w:p w14:paraId="1C238C3F" w14:textId="77777777" w:rsidR="00686D1D" w:rsidRPr="00A342C8" w:rsidRDefault="00686D1D" w:rsidP="00686D1D">
      <w:pPr>
        <w:jc w:val="both"/>
        <w:rPr>
          <w:lang w:val="et-EE"/>
        </w:rPr>
      </w:pPr>
    </w:p>
    <w:p w14:paraId="1AC80B28" w14:textId="2BB7CE3F" w:rsidR="00686D1D" w:rsidRPr="00A342C8" w:rsidRDefault="00686D1D" w:rsidP="773BE38D">
      <w:pPr>
        <w:ind w:left="567"/>
        <w:jc w:val="both"/>
        <w:rPr>
          <w:highlight w:val="cyan"/>
          <w:lang w:val="et-EE"/>
        </w:rPr>
      </w:pPr>
      <w:r w:rsidRPr="00A342C8">
        <w:rPr>
          <w:highlight w:val="cyan"/>
          <w:lang w:val="et-EE"/>
        </w:rPr>
        <w:t>[</w:t>
      </w:r>
      <w:r w:rsidR="004D2A50" w:rsidRPr="00A342C8">
        <w:rPr>
          <w:highlight w:val="cyan"/>
          <w:lang w:val="et-EE"/>
        </w:rPr>
        <w:t>Soovitatav on lisada ka</w:t>
      </w:r>
      <w:r w:rsidRPr="00A342C8">
        <w:rPr>
          <w:highlight w:val="cyan"/>
          <w:lang w:val="et-EE"/>
        </w:rPr>
        <w:t>:][</w:t>
      </w:r>
      <w:r w:rsidR="004D2A50" w:rsidRPr="00A342C8">
        <w:rPr>
          <w:highlight w:val="cyan"/>
          <w:lang w:val="et-EE"/>
        </w:rPr>
        <w:t>Kindlustuspakkuja(te) nimi, kindlustuspoliisi number ja kindlustuspoliis</w:t>
      </w:r>
      <w:r w:rsidRPr="00A342C8">
        <w:rPr>
          <w:highlight w:val="cyan"/>
          <w:lang w:val="et-EE"/>
        </w:rPr>
        <w:t>]</w:t>
      </w:r>
    </w:p>
    <w:p w14:paraId="0760AED6" w14:textId="77777777" w:rsidR="00686D1D" w:rsidRPr="00A342C8" w:rsidRDefault="00686D1D" w:rsidP="00686D1D">
      <w:pPr>
        <w:ind w:left="567"/>
        <w:jc w:val="both"/>
        <w:rPr>
          <w:lang w:val="et-EE"/>
        </w:rPr>
      </w:pPr>
    </w:p>
    <w:p w14:paraId="2C60B71D" w14:textId="66423059" w:rsidR="00767B1F" w:rsidRPr="00A342C8" w:rsidRDefault="00686D1D" w:rsidP="005315BA">
      <w:pPr>
        <w:ind w:left="567" w:hanging="567"/>
        <w:jc w:val="both"/>
        <w:rPr>
          <w:lang w:val="et-EE"/>
        </w:rPr>
      </w:pPr>
      <w:r w:rsidRPr="00A342C8">
        <w:rPr>
          <w:lang w:val="et-EE"/>
        </w:rPr>
        <w:t xml:space="preserve">5.3     </w:t>
      </w:r>
      <w:r w:rsidR="002A0A76" w:rsidRPr="00A342C8">
        <w:rPr>
          <w:lang w:val="et-EE"/>
        </w:rPr>
        <w:t>Kindlustuskohuslane selle lepingu puhul on</w:t>
      </w:r>
      <w:r w:rsidRPr="00A342C8">
        <w:rPr>
          <w:lang w:val="et-EE"/>
        </w:rPr>
        <w:t>: [</w:t>
      </w:r>
      <w:proofErr w:type="spellStart"/>
      <w:r w:rsidR="002A0A76" w:rsidRPr="00A342C8">
        <w:rPr>
          <w:highlight w:val="cyan"/>
          <w:lang w:val="et-EE"/>
        </w:rPr>
        <w:t>aatev</w:t>
      </w:r>
      <w:proofErr w:type="spellEnd"/>
      <w:r w:rsidR="002A0A76" w:rsidRPr="00A342C8">
        <w:rPr>
          <w:highlight w:val="cyan"/>
          <w:lang w:val="et-EE"/>
        </w:rPr>
        <w:t xml:space="preserve"> kõrgkool VÕI osaleja</w:t>
      </w:r>
      <w:r w:rsidR="005315BA">
        <w:rPr>
          <w:lang w:val="et-EE"/>
        </w:rPr>
        <w:t>.</w:t>
      </w:r>
    </w:p>
    <w:p w14:paraId="223A74A8" w14:textId="77777777" w:rsidR="00B12075" w:rsidRPr="00A342C8" w:rsidRDefault="00B12075" w:rsidP="00A63CDC">
      <w:pPr>
        <w:jc w:val="both"/>
        <w:rPr>
          <w:lang w:val="et-EE"/>
        </w:rPr>
      </w:pPr>
    </w:p>
    <w:p w14:paraId="379A1957" w14:textId="48F750BB" w:rsidR="00B12075" w:rsidRPr="00A342C8" w:rsidRDefault="2156E4C0" w:rsidP="00891244">
      <w:pPr>
        <w:pBdr>
          <w:bottom w:val="single" w:sz="6" w:space="1" w:color="auto"/>
        </w:pBdr>
        <w:jc w:val="both"/>
        <w:rPr>
          <w:lang w:val="et-EE"/>
        </w:rPr>
      </w:pPr>
      <w:r w:rsidRPr="00A342C8">
        <w:rPr>
          <w:lang w:val="et-EE"/>
        </w:rPr>
        <w:t>ARTI</w:t>
      </w:r>
      <w:r w:rsidR="00E57784" w:rsidRPr="00A342C8">
        <w:rPr>
          <w:lang w:val="et-EE"/>
        </w:rPr>
        <w:t>KKEL</w:t>
      </w:r>
      <w:r w:rsidRPr="00A342C8">
        <w:rPr>
          <w:lang w:val="et-EE"/>
        </w:rPr>
        <w:t xml:space="preserve"> 6 – </w:t>
      </w:r>
      <w:r w:rsidR="00E57784" w:rsidRPr="00A342C8">
        <w:rPr>
          <w:lang w:val="et-EE"/>
        </w:rPr>
        <w:t>VEEBIPÕHINE KEELEÕPE</w:t>
      </w:r>
      <w:r w:rsidR="00DB1A03" w:rsidRPr="00A342C8">
        <w:rPr>
          <w:lang w:val="et-EE"/>
        </w:rPr>
        <w:t xml:space="preserve"> (OLS)</w:t>
      </w:r>
      <w:r w:rsidRPr="00A342C8">
        <w:rPr>
          <w:lang w:val="et-EE"/>
        </w:rPr>
        <w:t xml:space="preserve"> </w:t>
      </w:r>
    </w:p>
    <w:p w14:paraId="2DCADCF2" w14:textId="765185BD" w:rsidR="00B12075" w:rsidRPr="00A342C8" w:rsidRDefault="00B12075" w:rsidP="005315BA">
      <w:pPr>
        <w:ind w:left="720" w:hanging="720"/>
        <w:jc w:val="both"/>
        <w:rPr>
          <w:lang w:val="et-EE"/>
        </w:rPr>
      </w:pPr>
      <w:r w:rsidRPr="00A342C8">
        <w:rPr>
          <w:lang w:val="et-EE"/>
        </w:rPr>
        <w:t>6.1.</w:t>
      </w:r>
      <w:r w:rsidR="005315BA">
        <w:rPr>
          <w:lang w:val="et-EE"/>
        </w:rPr>
        <w:t xml:space="preserve">        </w:t>
      </w:r>
      <w:r w:rsidR="00973A27" w:rsidRPr="005315BA">
        <w:rPr>
          <w:lang w:val="et-EE"/>
        </w:rPr>
        <w:t>Os</w:t>
      </w:r>
      <w:r w:rsidR="00A66012" w:rsidRPr="005315BA">
        <w:rPr>
          <w:lang w:val="et-EE"/>
        </w:rPr>
        <w:t>alejal on võimalik enne õpirände perioodi sooritada OLS keeleoskuse hindamise testi õpirände õppe- või töökeeles (kui OLS keskkond seda võimaldab</w:t>
      </w:r>
      <w:r w:rsidR="00DB1A03" w:rsidRPr="005315BA">
        <w:rPr>
          <w:lang w:val="et-EE"/>
        </w:rPr>
        <w:t>.</w:t>
      </w:r>
      <w:r w:rsidR="00DB1A03" w:rsidRPr="00A342C8">
        <w:rPr>
          <w:lang w:val="et-EE"/>
        </w:rPr>
        <w:t xml:space="preserve"> </w:t>
      </w:r>
    </w:p>
    <w:p w14:paraId="5A8B0E8C" w14:textId="0C83F3B3" w:rsidR="008967B6" w:rsidRPr="00A342C8" w:rsidRDefault="008967B6" w:rsidP="00891244">
      <w:pPr>
        <w:ind w:left="720" w:hanging="720"/>
        <w:jc w:val="both"/>
        <w:rPr>
          <w:lang w:val="et-EE"/>
        </w:rPr>
      </w:pPr>
      <w:r w:rsidRPr="00A342C8">
        <w:rPr>
          <w:lang w:val="et-EE"/>
        </w:rPr>
        <w:t>6.2</w:t>
      </w:r>
      <w:r w:rsidRPr="00A342C8">
        <w:rPr>
          <w:lang w:val="et-EE"/>
        </w:rPr>
        <w:tab/>
      </w:r>
      <w:r w:rsidR="007246CD" w:rsidRPr="00A342C8">
        <w:rPr>
          <w:lang w:val="et-EE"/>
        </w:rPr>
        <w:t xml:space="preserve">Keele oskuse tase </w:t>
      </w:r>
      <w:r w:rsidR="005315BA">
        <w:rPr>
          <w:lang w:val="et-EE"/>
        </w:rPr>
        <w:t>(inglise keel),</w:t>
      </w:r>
      <w:r w:rsidRPr="00A342C8">
        <w:rPr>
          <w:lang w:val="et-EE"/>
        </w:rPr>
        <w:t xml:space="preserve"> </w:t>
      </w:r>
      <w:r w:rsidR="007246CD" w:rsidRPr="00A342C8">
        <w:rPr>
          <w:lang w:val="et-EE"/>
        </w:rPr>
        <w:t>mida osaleja omab või kohustub omandama õpirände perioodi alguseks on</w:t>
      </w:r>
      <w:r w:rsidRPr="00A342C8">
        <w:rPr>
          <w:lang w:val="et-EE"/>
        </w:rPr>
        <w:t>: A1</w:t>
      </w:r>
      <w:sdt>
        <w:sdtPr>
          <w:rPr>
            <w:lang w:val="et-EE"/>
          </w:rPr>
          <w:id w:val="46191210"/>
          <w:placeholder>
            <w:docPart w:val="DefaultPlaceholder_1081868574"/>
          </w:placeholder>
        </w:sdtPr>
        <w:sdtContent>
          <w:r w:rsidRPr="00A342C8">
            <w:rPr>
              <w:rFonts w:ascii="MS Gothic" w:eastAsia="MS Gothic" w:hAnsi="MS Gothic"/>
              <w:lang w:val="et-EE"/>
            </w:rPr>
            <w:t>☐</w:t>
          </w:r>
        </w:sdtContent>
      </w:sdt>
      <w:r w:rsidRPr="00A342C8">
        <w:rPr>
          <w:lang w:val="et-EE"/>
        </w:rPr>
        <w:t xml:space="preserve"> </w:t>
      </w:r>
      <w:r w:rsidR="00912D67" w:rsidRPr="00A342C8">
        <w:rPr>
          <w:lang w:val="et-EE"/>
        </w:rPr>
        <w:t>A2</w:t>
      </w:r>
      <w:sdt>
        <w:sdtPr>
          <w:rPr>
            <w:lang w:val="et-EE"/>
          </w:rPr>
          <w:id w:val="1824067927"/>
          <w:placeholder>
            <w:docPart w:val="DefaultPlaceholder_1081868574"/>
          </w:placeholder>
        </w:sdtPr>
        <w:sdtContent>
          <w:r w:rsidR="00912D67" w:rsidRPr="00A342C8">
            <w:rPr>
              <w:rFonts w:ascii="MS Gothic" w:eastAsia="MS Gothic" w:hAnsi="MS Gothic"/>
              <w:lang w:val="et-EE"/>
            </w:rPr>
            <w:t>☐</w:t>
          </w:r>
        </w:sdtContent>
      </w:sdt>
      <w:r w:rsidR="00912D67" w:rsidRPr="00A342C8">
        <w:rPr>
          <w:lang w:val="et-EE"/>
        </w:rPr>
        <w:t xml:space="preserve"> </w:t>
      </w:r>
      <w:r w:rsidRPr="00A342C8">
        <w:rPr>
          <w:lang w:val="et-EE"/>
        </w:rPr>
        <w:t>B1</w:t>
      </w:r>
      <w:sdt>
        <w:sdtPr>
          <w:rPr>
            <w:lang w:val="et-EE"/>
          </w:rPr>
          <w:id w:val="13723871"/>
          <w:placeholder>
            <w:docPart w:val="DefaultPlaceholder_1081868574"/>
          </w:placeholder>
        </w:sdtPr>
        <w:sdtContent>
          <w:r w:rsidRPr="00A342C8">
            <w:rPr>
              <w:rFonts w:ascii="MS Gothic" w:eastAsia="MS Gothic" w:hAnsi="MS Gothic"/>
              <w:lang w:val="et-EE"/>
            </w:rPr>
            <w:t>☐</w:t>
          </w:r>
        </w:sdtContent>
      </w:sdt>
      <w:r w:rsidRPr="00A342C8">
        <w:rPr>
          <w:lang w:val="et-EE"/>
        </w:rPr>
        <w:t xml:space="preserve"> B2</w:t>
      </w:r>
      <w:sdt>
        <w:sdtPr>
          <w:rPr>
            <w:lang w:val="et-EE"/>
          </w:rPr>
          <w:id w:val="1325495766"/>
          <w:placeholder>
            <w:docPart w:val="DefaultPlaceholder_1081868574"/>
          </w:placeholder>
        </w:sdtPr>
        <w:sdtContent>
          <w:r w:rsidRPr="00A342C8">
            <w:rPr>
              <w:rFonts w:ascii="MS Gothic" w:eastAsia="MS Gothic" w:hAnsi="MS Gothic"/>
              <w:lang w:val="et-EE"/>
            </w:rPr>
            <w:t>☐</w:t>
          </w:r>
        </w:sdtContent>
      </w:sdt>
      <w:r w:rsidRPr="00A342C8">
        <w:rPr>
          <w:lang w:val="et-EE"/>
        </w:rPr>
        <w:t xml:space="preserve"> C1</w:t>
      </w:r>
      <w:sdt>
        <w:sdtPr>
          <w:rPr>
            <w:lang w:val="et-EE"/>
          </w:rPr>
          <w:id w:val="577670591"/>
          <w:placeholder>
            <w:docPart w:val="DefaultPlaceholder_1081868574"/>
          </w:placeholder>
        </w:sdtPr>
        <w:sdtContent>
          <w:r w:rsidR="00912D67" w:rsidRPr="00A342C8">
            <w:rPr>
              <w:rFonts w:ascii="MS Gothic" w:eastAsia="MS Gothic" w:hAnsi="MS Gothic"/>
              <w:lang w:val="et-EE"/>
            </w:rPr>
            <w:t>☐</w:t>
          </w:r>
          <w:r w:rsidR="005315BA">
            <w:rPr>
              <w:rFonts w:ascii="MS Gothic" w:eastAsia="MS Gothic" w:hAnsi="MS Gothic"/>
              <w:lang w:val="et-EE"/>
            </w:rPr>
            <w:t>x</w:t>
          </w:r>
        </w:sdtContent>
      </w:sdt>
      <w:r w:rsidR="00912D67" w:rsidRPr="00A342C8">
        <w:rPr>
          <w:lang w:val="et-EE"/>
        </w:rPr>
        <w:t xml:space="preserve"> C2</w:t>
      </w:r>
      <w:sdt>
        <w:sdtPr>
          <w:rPr>
            <w:lang w:val="et-EE"/>
          </w:rPr>
          <w:id w:val="302760553"/>
          <w:placeholder>
            <w:docPart w:val="DefaultPlaceholder_1081868574"/>
          </w:placeholder>
        </w:sdtPr>
        <w:sdtContent>
          <w:r w:rsidR="00912D67" w:rsidRPr="00A342C8">
            <w:rPr>
              <w:rFonts w:ascii="MS Gothic" w:eastAsia="MS Gothic" w:hAnsi="MS Gothic"/>
              <w:lang w:val="et-EE"/>
            </w:rPr>
            <w:t>☐</w:t>
          </w:r>
        </w:sdtContent>
      </w:sdt>
    </w:p>
    <w:p w14:paraId="23B9FA83" w14:textId="20F7FA38" w:rsidR="00B12075" w:rsidRPr="00A342C8" w:rsidRDefault="00B12075" w:rsidP="00891244">
      <w:pPr>
        <w:ind w:left="720" w:hanging="720"/>
        <w:jc w:val="both"/>
        <w:rPr>
          <w:lang w:val="et-EE"/>
        </w:rPr>
      </w:pPr>
      <w:r w:rsidRPr="00A342C8">
        <w:rPr>
          <w:lang w:val="et-EE"/>
        </w:rPr>
        <w:t>6.</w:t>
      </w:r>
      <w:r w:rsidR="004414C6" w:rsidRPr="00A342C8">
        <w:rPr>
          <w:lang w:val="et-EE"/>
        </w:rPr>
        <w:t>3</w:t>
      </w:r>
      <w:r w:rsidRPr="00A342C8">
        <w:rPr>
          <w:lang w:val="et-EE"/>
        </w:rPr>
        <w:tab/>
      </w:r>
      <w:r w:rsidR="007246CD" w:rsidRPr="00A342C8">
        <w:rPr>
          <w:lang w:val="et-EE"/>
        </w:rPr>
        <w:t xml:space="preserve">Osalejal on võimalik läbida OLS veebipõhiseid keelekursuseid esimesel võimalusel peale juurdepääsu saamist, kasutades selle kõiki võimalusi maksimaalsel võimalikul viisil. </w:t>
      </w:r>
      <w:r w:rsidRPr="00A342C8">
        <w:rPr>
          <w:lang w:val="et-EE"/>
        </w:rPr>
        <w:t xml:space="preserve"> </w:t>
      </w:r>
    </w:p>
    <w:p w14:paraId="23AA4159" w14:textId="77777777" w:rsidR="004A4617" w:rsidRPr="00A342C8" w:rsidRDefault="004A4617" w:rsidP="009B7B70">
      <w:pPr>
        <w:pBdr>
          <w:bottom w:val="single" w:sz="6" w:space="1" w:color="auto"/>
        </w:pBdr>
        <w:rPr>
          <w:lang w:val="et-EE"/>
        </w:rPr>
      </w:pPr>
    </w:p>
    <w:p w14:paraId="5599C3E1" w14:textId="2EDFE330" w:rsidR="009B7B70" w:rsidRPr="00A342C8" w:rsidRDefault="2156E4C0" w:rsidP="2156E4C0">
      <w:pPr>
        <w:pBdr>
          <w:bottom w:val="single" w:sz="6" w:space="1" w:color="auto"/>
        </w:pBdr>
        <w:rPr>
          <w:lang w:val="et-EE"/>
        </w:rPr>
      </w:pPr>
      <w:r w:rsidRPr="00A342C8">
        <w:rPr>
          <w:lang w:val="et-EE"/>
        </w:rPr>
        <w:t>ARTI</w:t>
      </w:r>
      <w:r w:rsidR="00DE592A" w:rsidRPr="00A342C8">
        <w:rPr>
          <w:lang w:val="et-EE"/>
        </w:rPr>
        <w:t>KKEL</w:t>
      </w:r>
      <w:r w:rsidRPr="00A342C8">
        <w:rPr>
          <w:lang w:val="et-EE"/>
        </w:rPr>
        <w:t xml:space="preserve"> 7 – </w:t>
      </w:r>
      <w:r w:rsidR="00DE592A" w:rsidRPr="00A342C8">
        <w:rPr>
          <w:lang w:val="et-EE"/>
        </w:rPr>
        <w:t>OSALEJA LÕPPARUANNE</w:t>
      </w:r>
    </w:p>
    <w:p w14:paraId="717D6D23" w14:textId="5EDBE3DC" w:rsidR="003207E7" w:rsidRPr="00A342C8" w:rsidRDefault="004A4617" w:rsidP="00DF073F">
      <w:pPr>
        <w:tabs>
          <w:tab w:val="left" w:pos="567"/>
        </w:tabs>
        <w:ind w:left="567" w:hanging="567"/>
        <w:jc w:val="both"/>
        <w:rPr>
          <w:lang w:val="et-EE"/>
        </w:rPr>
      </w:pPr>
      <w:r w:rsidRPr="00A342C8">
        <w:rPr>
          <w:lang w:val="et-EE"/>
        </w:rPr>
        <w:t>7</w:t>
      </w:r>
      <w:r w:rsidR="009B7B70" w:rsidRPr="00A342C8">
        <w:rPr>
          <w:lang w:val="et-EE"/>
        </w:rPr>
        <w:t>.1.</w:t>
      </w:r>
      <w:r w:rsidRPr="00A342C8">
        <w:rPr>
          <w:lang w:val="et-EE"/>
        </w:rPr>
        <w:tab/>
      </w:r>
      <w:r w:rsidR="00DE592A" w:rsidRPr="00A342C8">
        <w:rPr>
          <w:lang w:val="et-EE"/>
        </w:rPr>
        <w:t xml:space="preserve">Peale õpirände lõppu täidab ja esitab osaleja lõpparuande (läbi </w:t>
      </w:r>
      <w:proofErr w:type="spellStart"/>
      <w:r w:rsidR="00DE592A" w:rsidRPr="00A342C8">
        <w:rPr>
          <w:lang w:val="et-EE"/>
        </w:rPr>
        <w:t>EUSurvey</w:t>
      </w:r>
      <w:proofErr w:type="spellEnd"/>
      <w:r w:rsidR="00DE592A" w:rsidRPr="00A342C8">
        <w:rPr>
          <w:lang w:val="et-EE"/>
        </w:rPr>
        <w:t xml:space="preserve"> keskkonna)</w:t>
      </w:r>
      <w:r w:rsidR="005315BA">
        <w:rPr>
          <w:lang w:val="et-EE"/>
        </w:rPr>
        <w:t xml:space="preserve"> </w:t>
      </w:r>
      <w:r w:rsidR="00E870AD" w:rsidRPr="005315BA">
        <w:rPr>
          <w:lang w:val="et-EE"/>
        </w:rPr>
        <w:t>30</w:t>
      </w:r>
      <w:r w:rsidR="005315BA">
        <w:rPr>
          <w:lang w:val="et-EE"/>
        </w:rPr>
        <w:t xml:space="preserve"> </w:t>
      </w:r>
      <w:r w:rsidR="00DE592A" w:rsidRPr="00A342C8">
        <w:rPr>
          <w:lang w:val="et-EE"/>
        </w:rPr>
        <w:t xml:space="preserve">kalendripäeva jooksul peale vastava teavituse kättesaamist. </w:t>
      </w:r>
      <w:r w:rsidR="009C2482" w:rsidRPr="00A342C8">
        <w:rPr>
          <w:lang w:val="et-EE"/>
        </w:rPr>
        <w:t xml:space="preserve"> </w:t>
      </w:r>
      <w:r w:rsidR="00DE592A" w:rsidRPr="00A342C8">
        <w:rPr>
          <w:lang w:val="et-EE"/>
        </w:rPr>
        <w:t xml:space="preserve">Kõrgkool võib osalejalt nõuda saadud toetuse osalist või täielikku tagasimaksmist, kui osaleja ei täida veebipõhist lõpparuande täitmise kohustust. </w:t>
      </w:r>
    </w:p>
    <w:p w14:paraId="3CC5C451" w14:textId="77777777" w:rsidR="004F0BB1" w:rsidRPr="00A342C8" w:rsidRDefault="004F0BB1" w:rsidP="005315BA">
      <w:pPr>
        <w:tabs>
          <w:tab w:val="left" w:pos="567"/>
        </w:tabs>
        <w:jc w:val="both"/>
        <w:rPr>
          <w:lang w:val="et-EE"/>
        </w:rPr>
      </w:pPr>
    </w:p>
    <w:p w14:paraId="1DCACE58" w14:textId="61DA41A4" w:rsidR="004F0BB1" w:rsidRPr="00A342C8" w:rsidRDefault="004F0BB1" w:rsidP="00D94E00">
      <w:pPr>
        <w:pBdr>
          <w:bottom w:val="single" w:sz="4" w:space="1" w:color="auto"/>
        </w:pBdr>
        <w:tabs>
          <w:tab w:val="left" w:pos="567"/>
        </w:tabs>
        <w:ind w:left="567" w:hanging="567"/>
        <w:jc w:val="both"/>
        <w:rPr>
          <w:lang w:val="et-EE"/>
        </w:rPr>
      </w:pPr>
      <w:r w:rsidRPr="00A342C8">
        <w:rPr>
          <w:lang w:val="et-EE"/>
        </w:rPr>
        <w:t>ARTI</w:t>
      </w:r>
      <w:r w:rsidR="00055E52" w:rsidRPr="00A342C8">
        <w:rPr>
          <w:lang w:val="et-EE"/>
        </w:rPr>
        <w:t>KKEL</w:t>
      </w:r>
      <w:r w:rsidRPr="00A342C8">
        <w:rPr>
          <w:lang w:val="et-EE"/>
        </w:rPr>
        <w:t xml:space="preserve"> 8 – </w:t>
      </w:r>
      <w:r w:rsidR="00055E52" w:rsidRPr="00A342C8">
        <w:rPr>
          <w:lang w:val="et-EE"/>
        </w:rPr>
        <w:t>ANDMEKAITSE</w:t>
      </w:r>
    </w:p>
    <w:p w14:paraId="085ABE65" w14:textId="0D150F5E" w:rsidR="004F0BB1" w:rsidRPr="00A342C8" w:rsidRDefault="00A525AC" w:rsidP="00A525AC">
      <w:pPr>
        <w:tabs>
          <w:tab w:val="left" w:pos="567"/>
        </w:tabs>
        <w:ind w:left="567" w:hanging="567"/>
        <w:jc w:val="both"/>
        <w:rPr>
          <w:lang w:val="et-EE"/>
        </w:rPr>
      </w:pPr>
      <w:r w:rsidRPr="00A342C8">
        <w:rPr>
          <w:lang w:val="et-EE"/>
        </w:rPr>
        <w:t xml:space="preserve">8.1.  </w:t>
      </w:r>
      <w:r w:rsidRPr="00A342C8">
        <w:rPr>
          <w:lang w:val="et-EE"/>
        </w:rPr>
        <w:tab/>
      </w:r>
      <w:r w:rsidR="00055E52" w:rsidRPr="00A342C8">
        <w:rPr>
          <w:lang w:val="et-EE"/>
        </w:rPr>
        <w:t xml:space="preserve">Saatev organisatsioon peab andma osalejale teavet tema isikuandmete töötlemise kohta enne nende sisestamist ja haldamist Erasmus+ infosüsteemides. </w:t>
      </w:r>
    </w:p>
    <w:p w14:paraId="1C46D38E" w14:textId="0EBB242E" w:rsidR="00F106E3" w:rsidRPr="00A342C8" w:rsidRDefault="00A97621" w:rsidP="00C3152B">
      <w:pPr>
        <w:tabs>
          <w:tab w:val="left" w:pos="567"/>
        </w:tabs>
        <w:ind w:left="567" w:hanging="567"/>
        <w:jc w:val="both"/>
        <w:rPr>
          <w:lang w:val="et-EE"/>
        </w:rPr>
      </w:pPr>
      <w:r w:rsidRPr="00A342C8">
        <w:rPr>
          <w:lang w:val="et-EE"/>
        </w:rPr>
        <w:tab/>
      </w:r>
      <w:hyperlink r:id="rId11" w:history="1">
        <w:r w:rsidRPr="00A342C8">
          <w:rPr>
            <w:rStyle w:val="Hyperlink"/>
            <w:lang w:val="et-EE"/>
          </w:rPr>
          <w:t>https://webgate.ec.europa.eu/erasmus-esc/index/privacy-statement</w:t>
        </w:r>
      </w:hyperlink>
      <w:r w:rsidRPr="00A342C8">
        <w:rPr>
          <w:lang w:val="et-EE"/>
        </w:rPr>
        <w:t xml:space="preserve"> </w:t>
      </w:r>
    </w:p>
    <w:p w14:paraId="642E9E2A" w14:textId="4957B824" w:rsidR="00F96310" w:rsidRPr="00A342C8" w:rsidRDefault="00F96310" w:rsidP="00C3152B">
      <w:pPr>
        <w:tabs>
          <w:tab w:val="left" w:pos="567"/>
        </w:tabs>
        <w:ind w:left="567" w:hanging="567"/>
        <w:jc w:val="both"/>
        <w:rPr>
          <w:lang w:val="et-EE"/>
        </w:rPr>
      </w:pPr>
    </w:p>
    <w:p w14:paraId="6B769835" w14:textId="060D435B" w:rsidR="00F96310" w:rsidRPr="00A342C8" w:rsidRDefault="2156E4C0" w:rsidP="2156E4C0">
      <w:pPr>
        <w:pBdr>
          <w:bottom w:val="single" w:sz="6" w:space="1" w:color="auto"/>
        </w:pBdr>
        <w:rPr>
          <w:lang w:val="et-EE"/>
        </w:rPr>
      </w:pPr>
      <w:r w:rsidRPr="00A342C8">
        <w:rPr>
          <w:lang w:val="et-EE"/>
        </w:rPr>
        <w:t>ARTI</w:t>
      </w:r>
      <w:r w:rsidR="00055E52" w:rsidRPr="00A342C8">
        <w:rPr>
          <w:lang w:val="et-EE"/>
        </w:rPr>
        <w:t>KKEL</w:t>
      </w:r>
      <w:r w:rsidRPr="00A342C8">
        <w:rPr>
          <w:lang w:val="et-EE"/>
        </w:rPr>
        <w:t xml:space="preserve"> </w:t>
      </w:r>
      <w:r w:rsidR="004F0BB1" w:rsidRPr="00A342C8">
        <w:rPr>
          <w:lang w:val="et-EE"/>
        </w:rPr>
        <w:t>9</w:t>
      </w:r>
      <w:r w:rsidRPr="00A342C8">
        <w:rPr>
          <w:lang w:val="et-EE"/>
        </w:rPr>
        <w:t xml:space="preserve"> –</w:t>
      </w:r>
      <w:r w:rsidR="00055E52" w:rsidRPr="00A342C8">
        <w:rPr>
          <w:lang w:val="et-EE"/>
        </w:rPr>
        <w:t>KOHTUALLUVUS</w:t>
      </w:r>
    </w:p>
    <w:p w14:paraId="3FBA191F" w14:textId="2E3384BB" w:rsidR="00E870AD" w:rsidRPr="00A342C8" w:rsidRDefault="004F0BB1" w:rsidP="2156E4C0">
      <w:pPr>
        <w:tabs>
          <w:tab w:val="left" w:pos="567"/>
        </w:tabs>
        <w:ind w:left="567" w:hanging="567"/>
        <w:jc w:val="both"/>
        <w:rPr>
          <w:lang w:val="et-EE"/>
        </w:rPr>
      </w:pPr>
      <w:r w:rsidRPr="00A342C8">
        <w:rPr>
          <w:lang w:val="et-EE"/>
        </w:rPr>
        <w:t>9</w:t>
      </w:r>
      <w:r w:rsidR="00E870AD" w:rsidRPr="00A342C8">
        <w:rPr>
          <w:lang w:val="et-EE"/>
        </w:rPr>
        <w:t>.1</w:t>
      </w:r>
      <w:r w:rsidR="00E870AD" w:rsidRPr="00A342C8">
        <w:rPr>
          <w:lang w:val="et-EE"/>
        </w:rPr>
        <w:tab/>
      </w:r>
      <w:r w:rsidR="00055E52" w:rsidRPr="00A342C8">
        <w:rPr>
          <w:lang w:val="et-EE"/>
        </w:rPr>
        <w:t>Lepingule kohaldatakse Eesti Vabariigi õigust</w:t>
      </w:r>
      <w:r w:rsidR="00E870AD" w:rsidRPr="00A342C8">
        <w:rPr>
          <w:lang w:val="et-EE"/>
        </w:rPr>
        <w:t>.</w:t>
      </w:r>
    </w:p>
    <w:p w14:paraId="61629B71" w14:textId="13CD093B" w:rsidR="00E870AD" w:rsidRPr="00A342C8" w:rsidRDefault="004F0BB1" w:rsidP="2156E4C0">
      <w:pPr>
        <w:tabs>
          <w:tab w:val="left" w:pos="567"/>
        </w:tabs>
        <w:ind w:left="567" w:hanging="567"/>
        <w:jc w:val="both"/>
        <w:rPr>
          <w:lang w:val="et-EE"/>
        </w:rPr>
      </w:pPr>
      <w:r w:rsidRPr="00A342C8">
        <w:rPr>
          <w:lang w:val="et-EE"/>
        </w:rPr>
        <w:t>9</w:t>
      </w:r>
      <w:r w:rsidR="00BE6413" w:rsidRPr="00A342C8">
        <w:rPr>
          <w:lang w:val="et-EE"/>
        </w:rPr>
        <w:t>.2</w:t>
      </w:r>
      <w:r w:rsidR="00E870AD" w:rsidRPr="00A342C8">
        <w:rPr>
          <w:lang w:val="et-EE"/>
        </w:rPr>
        <w:tab/>
      </w:r>
      <w:r w:rsidR="00055E52" w:rsidRPr="00A342C8">
        <w:rPr>
          <w:lang w:val="et-EE"/>
        </w:rPr>
        <w:t xml:space="preserve">Juhul kui kõrgkool ja osaleja ei suuda lepinguga seotud küsimustes jõuda vastastikusele kokkuleppele, lahendatakse vaidlused lepingu tõlgendamise, täitmise ja kehtivuse üle Eesti Vabariigi kohtus. </w:t>
      </w:r>
    </w:p>
    <w:p w14:paraId="1EF22E72" w14:textId="77777777" w:rsidR="003D493D" w:rsidRPr="00A342C8" w:rsidRDefault="003D493D">
      <w:pPr>
        <w:jc w:val="both"/>
        <w:rPr>
          <w:b/>
          <w:lang w:val="et-EE"/>
        </w:rPr>
      </w:pPr>
    </w:p>
    <w:p w14:paraId="4BEC9093" w14:textId="3BE7CBDD" w:rsidR="00F96310" w:rsidRPr="00A342C8" w:rsidRDefault="00055E52" w:rsidP="2156E4C0">
      <w:pPr>
        <w:ind w:left="5812" w:hanging="5812"/>
        <w:rPr>
          <w:lang w:val="et-EE"/>
        </w:rPr>
      </w:pPr>
      <w:r w:rsidRPr="00A342C8">
        <w:rPr>
          <w:lang w:val="et-EE"/>
        </w:rPr>
        <w:t>ALLKIRJAD</w:t>
      </w:r>
    </w:p>
    <w:p w14:paraId="4D7323FB" w14:textId="77777777" w:rsidR="00780990" w:rsidRPr="00A342C8" w:rsidRDefault="00780990">
      <w:pPr>
        <w:ind w:left="5812" w:hanging="5812"/>
        <w:rPr>
          <w:lang w:val="et-EE"/>
        </w:rPr>
      </w:pPr>
    </w:p>
    <w:p w14:paraId="55382016" w14:textId="4652D42D" w:rsidR="00F96310" w:rsidRPr="00A342C8" w:rsidRDefault="00055E52" w:rsidP="2156E4C0">
      <w:pPr>
        <w:tabs>
          <w:tab w:val="left" w:pos="5670"/>
        </w:tabs>
        <w:rPr>
          <w:lang w:val="et-EE"/>
        </w:rPr>
      </w:pPr>
      <w:r w:rsidRPr="00A342C8">
        <w:rPr>
          <w:lang w:val="et-EE"/>
        </w:rPr>
        <w:t>Osaleja</w:t>
      </w:r>
      <w:r w:rsidR="00F96310" w:rsidRPr="00A342C8">
        <w:rPr>
          <w:lang w:val="et-EE"/>
        </w:rPr>
        <w:tab/>
      </w:r>
      <w:r w:rsidR="005315BA">
        <w:rPr>
          <w:lang w:val="et-EE"/>
        </w:rPr>
        <w:t>Eesti Muusika- ja Teatriakadeemia</w:t>
      </w:r>
      <w:r w:rsidRPr="00A342C8">
        <w:rPr>
          <w:lang w:val="et-EE"/>
        </w:rPr>
        <w:t xml:space="preserve"> nimel</w:t>
      </w:r>
    </w:p>
    <w:p w14:paraId="6533C5E7" w14:textId="2BBE7662" w:rsidR="00F96310" w:rsidRPr="00A342C8" w:rsidRDefault="00924D53" w:rsidP="2156E4C0">
      <w:pPr>
        <w:tabs>
          <w:tab w:val="left" w:pos="5670"/>
        </w:tabs>
        <w:rPr>
          <w:lang w:val="et-EE"/>
        </w:rPr>
      </w:pPr>
      <w:r w:rsidRPr="00A342C8">
        <w:rPr>
          <w:lang w:val="et-EE"/>
        </w:rPr>
        <w:t>[</w:t>
      </w:r>
      <w:r w:rsidR="00055E52" w:rsidRPr="00A342C8">
        <w:rPr>
          <w:highlight w:val="cyan"/>
          <w:lang w:val="et-EE"/>
        </w:rPr>
        <w:t xml:space="preserve">nimi </w:t>
      </w:r>
      <w:r w:rsidR="00CA6DB9" w:rsidRPr="00A342C8">
        <w:rPr>
          <w:highlight w:val="cyan"/>
          <w:lang w:val="et-EE"/>
        </w:rPr>
        <w:t xml:space="preserve">/ </w:t>
      </w:r>
      <w:r w:rsidR="00055E52" w:rsidRPr="00A342C8">
        <w:rPr>
          <w:highlight w:val="cyan"/>
          <w:lang w:val="et-EE"/>
        </w:rPr>
        <w:t>eesnimi</w:t>
      </w:r>
      <w:r w:rsidRPr="00A342C8">
        <w:rPr>
          <w:lang w:val="et-EE"/>
        </w:rPr>
        <w:t>]</w:t>
      </w:r>
      <w:r w:rsidR="00F96310" w:rsidRPr="00A342C8">
        <w:rPr>
          <w:lang w:val="et-EE"/>
        </w:rPr>
        <w:tab/>
        <w:t>[</w:t>
      </w:r>
      <w:r w:rsidR="00055E52" w:rsidRPr="00A342C8">
        <w:rPr>
          <w:highlight w:val="cyan"/>
          <w:lang w:val="et-EE"/>
        </w:rPr>
        <w:t xml:space="preserve">nimi </w:t>
      </w:r>
      <w:r w:rsidR="00F96310" w:rsidRPr="00A342C8">
        <w:rPr>
          <w:highlight w:val="cyan"/>
          <w:lang w:val="et-EE"/>
        </w:rPr>
        <w:t>/</w:t>
      </w:r>
      <w:r w:rsidR="003D493D" w:rsidRPr="00A342C8">
        <w:rPr>
          <w:highlight w:val="cyan"/>
          <w:lang w:val="et-EE"/>
        </w:rPr>
        <w:t xml:space="preserve"> </w:t>
      </w:r>
      <w:r w:rsidR="00055E52" w:rsidRPr="00A342C8">
        <w:rPr>
          <w:highlight w:val="cyan"/>
          <w:lang w:val="et-EE"/>
        </w:rPr>
        <w:t xml:space="preserve">eesnimi </w:t>
      </w:r>
      <w:r w:rsidRPr="00A342C8">
        <w:rPr>
          <w:highlight w:val="cyan"/>
          <w:lang w:val="et-EE"/>
        </w:rPr>
        <w:t>/</w:t>
      </w:r>
      <w:r w:rsidR="003D493D" w:rsidRPr="00A342C8">
        <w:rPr>
          <w:highlight w:val="cyan"/>
          <w:lang w:val="et-EE"/>
        </w:rPr>
        <w:t xml:space="preserve"> </w:t>
      </w:r>
      <w:r w:rsidR="00055E52" w:rsidRPr="00A342C8">
        <w:rPr>
          <w:highlight w:val="cyan"/>
          <w:lang w:val="et-EE"/>
        </w:rPr>
        <w:t>amet</w:t>
      </w:r>
      <w:r w:rsidR="00F96310" w:rsidRPr="00A342C8">
        <w:rPr>
          <w:lang w:val="et-EE"/>
        </w:rPr>
        <w:t>]</w:t>
      </w:r>
    </w:p>
    <w:p w14:paraId="0E3C2DED" w14:textId="77777777" w:rsidR="00F96310" w:rsidRPr="00A342C8" w:rsidRDefault="00F96310">
      <w:pPr>
        <w:tabs>
          <w:tab w:val="left" w:pos="5670"/>
        </w:tabs>
        <w:ind w:left="5812" w:hanging="5812"/>
        <w:rPr>
          <w:lang w:val="et-EE"/>
        </w:rPr>
      </w:pPr>
    </w:p>
    <w:p w14:paraId="35BA8C01" w14:textId="06433816" w:rsidR="00F96310" w:rsidRPr="00A342C8" w:rsidRDefault="00F96310" w:rsidP="2156E4C0">
      <w:pPr>
        <w:tabs>
          <w:tab w:val="left" w:pos="5670"/>
        </w:tabs>
        <w:ind w:left="5812" w:hanging="5812"/>
        <w:rPr>
          <w:lang w:val="et-EE"/>
        </w:rPr>
      </w:pPr>
      <w:r w:rsidRPr="00A342C8">
        <w:rPr>
          <w:lang w:val="et-EE"/>
        </w:rPr>
        <w:t>[</w:t>
      </w:r>
      <w:r w:rsidR="00055E52" w:rsidRPr="00A342C8">
        <w:rPr>
          <w:highlight w:val="cyan"/>
          <w:lang w:val="et-EE"/>
        </w:rPr>
        <w:t>allkiri</w:t>
      </w:r>
      <w:r w:rsidRPr="00A342C8">
        <w:rPr>
          <w:lang w:val="et-EE"/>
        </w:rPr>
        <w:t>]</w:t>
      </w:r>
      <w:r w:rsidRPr="00A342C8">
        <w:rPr>
          <w:lang w:val="et-EE"/>
        </w:rPr>
        <w:tab/>
        <w:t>[</w:t>
      </w:r>
      <w:r w:rsidR="00055E52" w:rsidRPr="00A342C8">
        <w:rPr>
          <w:highlight w:val="cyan"/>
          <w:lang w:val="et-EE"/>
        </w:rPr>
        <w:t>allkiri</w:t>
      </w:r>
      <w:r w:rsidRPr="00A342C8">
        <w:rPr>
          <w:lang w:val="et-EE"/>
        </w:rPr>
        <w:t>]</w:t>
      </w:r>
    </w:p>
    <w:p w14:paraId="5099D0F6" w14:textId="77777777" w:rsidR="00F96310" w:rsidRPr="00A342C8" w:rsidRDefault="00F96310">
      <w:pPr>
        <w:tabs>
          <w:tab w:val="left" w:pos="5670"/>
        </w:tabs>
        <w:rPr>
          <w:lang w:val="et-EE"/>
        </w:rPr>
      </w:pPr>
    </w:p>
    <w:p w14:paraId="37F25BF6" w14:textId="0E73D80E" w:rsidR="00137EB2" w:rsidRPr="00A342C8" w:rsidRDefault="00055E52" w:rsidP="2156E4C0">
      <w:pPr>
        <w:tabs>
          <w:tab w:val="left" w:pos="5670"/>
        </w:tabs>
        <w:rPr>
          <w:lang w:val="et-EE"/>
        </w:rPr>
      </w:pPr>
      <w:r w:rsidRPr="00A342C8">
        <w:rPr>
          <w:lang w:val="et-EE"/>
        </w:rPr>
        <w:t>Allkirjastatud</w:t>
      </w:r>
      <w:r w:rsidR="00F96310" w:rsidRPr="00A342C8">
        <w:rPr>
          <w:lang w:val="et-EE"/>
        </w:rPr>
        <w:t xml:space="preserve"> [</w:t>
      </w:r>
      <w:r w:rsidRPr="00A342C8">
        <w:rPr>
          <w:highlight w:val="cyan"/>
          <w:lang w:val="et-EE"/>
        </w:rPr>
        <w:t>koht</w:t>
      </w:r>
      <w:r w:rsidR="00F96310" w:rsidRPr="00A342C8">
        <w:rPr>
          <w:lang w:val="et-EE"/>
        </w:rPr>
        <w:t>], [</w:t>
      </w:r>
      <w:r w:rsidRPr="00A342C8">
        <w:rPr>
          <w:highlight w:val="cyan"/>
          <w:lang w:val="et-EE"/>
        </w:rPr>
        <w:t>kuupäev</w:t>
      </w:r>
      <w:r w:rsidR="00F96310" w:rsidRPr="00A342C8">
        <w:rPr>
          <w:lang w:val="et-EE"/>
        </w:rPr>
        <w:t>]</w:t>
      </w:r>
      <w:r w:rsidR="00F96310" w:rsidRPr="00A342C8">
        <w:rPr>
          <w:lang w:val="et-EE"/>
        </w:rPr>
        <w:tab/>
      </w:r>
      <w:r w:rsidRPr="00A342C8">
        <w:rPr>
          <w:lang w:val="et-EE"/>
        </w:rPr>
        <w:t>Allkirjastatud</w:t>
      </w:r>
      <w:r w:rsidR="00F96310" w:rsidRPr="00A342C8">
        <w:rPr>
          <w:lang w:val="et-EE"/>
        </w:rPr>
        <w:t xml:space="preserve"> [</w:t>
      </w:r>
      <w:r w:rsidRPr="00A342C8">
        <w:rPr>
          <w:highlight w:val="cyan"/>
          <w:lang w:val="et-EE"/>
        </w:rPr>
        <w:t>koht</w:t>
      </w:r>
      <w:r w:rsidR="00F96310" w:rsidRPr="00A342C8">
        <w:rPr>
          <w:lang w:val="et-EE"/>
        </w:rPr>
        <w:t>], [</w:t>
      </w:r>
      <w:r w:rsidRPr="00A342C8">
        <w:rPr>
          <w:highlight w:val="cyan"/>
          <w:lang w:val="et-EE"/>
        </w:rPr>
        <w:t>kuupäev</w:t>
      </w:r>
      <w:r w:rsidR="00F96310" w:rsidRPr="00A342C8">
        <w:rPr>
          <w:lang w:val="et-EE"/>
        </w:rPr>
        <w:t>]</w:t>
      </w:r>
    </w:p>
    <w:p w14:paraId="67BECA1A" w14:textId="77777777" w:rsidR="00137EB2" w:rsidRPr="00A342C8" w:rsidRDefault="003D493D">
      <w:pPr>
        <w:tabs>
          <w:tab w:val="left" w:pos="5670"/>
        </w:tabs>
        <w:rPr>
          <w:sz w:val="16"/>
          <w:szCs w:val="16"/>
          <w:lang w:val="et-EE"/>
        </w:rPr>
      </w:pPr>
      <w:r w:rsidRPr="00A342C8">
        <w:rPr>
          <w:sz w:val="16"/>
          <w:szCs w:val="16"/>
          <w:lang w:val="et-EE"/>
        </w:rPr>
        <w:br w:type="page"/>
      </w:r>
    </w:p>
    <w:p w14:paraId="1D5C2A34" w14:textId="0D3445D7" w:rsidR="00137EB2" w:rsidRPr="00A342C8" w:rsidRDefault="00427706" w:rsidP="2156E4C0">
      <w:pPr>
        <w:tabs>
          <w:tab w:val="left" w:pos="1701"/>
        </w:tabs>
        <w:jc w:val="right"/>
        <w:rPr>
          <w:b/>
          <w:bCs/>
          <w:sz w:val="24"/>
          <w:szCs w:val="24"/>
          <w:lang w:val="et-EE"/>
        </w:rPr>
      </w:pPr>
      <w:r w:rsidRPr="00A342C8">
        <w:rPr>
          <w:b/>
          <w:bCs/>
          <w:sz w:val="24"/>
          <w:szCs w:val="24"/>
          <w:lang w:val="et-EE"/>
        </w:rPr>
        <w:lastRenderedPageBreak/>
        <w:t>Lisa</w:t>
      </w:r>
      <w:r w:rsidR="2156E4C0" w:rsidRPr="00A342C8">
        <w:rPr>
          <w:b/>
          <w:bCs/>
          <w:sz w:val="24"/>
          <w:szCs w:val="24"/>
          <w:lang w:val="et-EE"/>
        </w:rPr>
        <w:t xml:space="preserve"> I</w:t>
      </w:r>
    </w:p>
    <w:p w14:paraId="73CBCFCC" w14:textId="77777777" w:rsidR="00447E29" w:rsidRPr="00A342C8" w:rsidRDefault="00447E29" w:rsidP="00137EB2">
      <w:pPr>
        <w:tabs>
          <w:tab w:val="left" w:pos="1701"/>
        </w:tabs>
        <w:jc w:val="right"/>
        <w:rPr>
          <w:sz w:val="24"/>
          <w:szCs w:val="24"/>
          <w:lang w:val="et-EE"/>
        </w:rPr>
      </w:pPr>
    </w:p>
    <w:p w14:paraId="6CEFCD2D" w14:textId="3A448589" w:rsidR="00F66F07" w:rsidRPr="00A342C8" w:rsidRDefault="2156E4C0" w:rsidP="2156E4C0">
      <w:pPr>
        <w:jc w:val="center"/>
        <w:rPr>
          <w:sz w:val="24"/>
          <w:szCs w:val="24"/>
          <w:lang w:val="et-EE"/>
        </w:rPr>
      </w:pPr>
      <w:r w:rsidRPr="00A342C8">
        <w:rPr>
          <w:sz w:val="24"/>
          <w:szCs w:val="24"/>
          <w:highlight w:val="cyan"/>
          <w:lang w:val="et-EE"/>
        </w:rPr>
        <w:t>[</w:t>
      </w:r>
      <w:r w:rsidR="00427706" w:rsidRPr="00A342C8">
        <w:rPr>
          <w:sz w:val="24"/>
          <w:szCs w:val="24"/>
          <w:highlight w:val="cyan"/>
          <w:lang w:val="et-EE"/>
        </w:rPr>
        <w:t>Tegevus</w:t>
      </w:r>
      <w:r w:rsidRPr="00A342C8">
        <w:rPr>
          <w:sz w:val="24"/>
          <w:szCs w:val="24"/>
          <w:highlight w:val="cyan"/>
          <w:lang w:val="et-EE"/>
        </w:rPr>
        <w:t xml:space="preserve"> 1 – </w:t>
      </w:r>
      <w:r w:rsidR="00427706" w:rsidRPr="00A342C8">
        <w:rPr>
          <w:sz w:val="24"/>
          <w:szCs w:val="24"/>
          <w:highlight w:val="cyan"/>
          <w:lang w:val="et-EE"/>
        </w:rPr>
        <w:t>KÕRGHARIDUS</w:t>
      </w:r>
      <w:r w:rsidRPr="00A342C8">
        <w:rPr>
          <w:sz w:val="24"/>
          <w:szCs w:val="24"/>
          <w:highlight w:val="cyan"/>
          <w:lang w:val="et-EE"/>
        </w:rPr>
        <w:t xml:space="preserve"> </w:t>
      </w:r>
      <w:r w:rsidR="00427706" w:rsidRPr="00A342C8">
        <w:rPr>
          <w:highlight w:val="cyan"/>
          <w:lang w:val="et-EE"/>
        </w:rPr>
        <w:t>kõrgkoolil tuleb valida</w:t>
      </w:r>
      <w:r w:rsidRPr="00A342C8">
        <w:rPr>
          <w:sz w:val="24"/>
          <w:szCs w:val="24"/>
          <w:highlight w:val="cyan"/>
          <w:lang w:val="et-EE"/>
        </w:rPr>
        <w:t>]</w:t>
      </w:r>
    </w:p>
    <w:p w14:paraId="469F3228" w14:textId="55B196B9" w:rsidR="00C23467" w:rsidRPr="00A342C8" w:rsidRDefault="00B90BE6" w:rsidP="2156E4C0">
      <w:pPr>
        <w:tabs>
          <w:tab w:val="left" w:pos="1701"/>
        </w:tabs>
        <w:jc w:val="center"/>
        <w:rPr>
          <w:b/>
          <w:bCs/>
          <w:sz w:val="24"/>
          <w:szCs w:val="24"/>
          <w:highlight w:val="yellow"/>
          <w:lang w:val="et-EE"/>
        </w:rPr>
      </w:pPr>
      <w:r w:rsidRPr="00A342C8">
        <w:rPr>
          <w:b/>
          <w:sz w:val="24"/>
          <w:szCs w:val="24"/>
          <w:highlight w:val="yellow"/>
          <w:lang w:val="et-EE"/>
        </w:rPr>
        <w:t xml:space="preserve">Erasmus+ </w:t>
      </w:r>
      <w:r w:rsidR="00427706" w:rsidRPr="00A342C8">
        <w:rPr>
          <w:b/>
          <w:bCs/>
          <w:sz w:val="24"/>
          <w:szCs w:val="24"/>
          <w:highlight w:val="yellow"/>
          <w:lang w:val="et-EE"/>
        </w:rPr>
        <w:t>õpirände õppeleping</w:t>
      </w:r>
    </w:p>
    <w:p w14:paraId="7AE8CA55" w14:textId="111B1CC4" w:rsidR="00877C09" w:rsidRPr="00A342C8" w:rsidRDefault="00B90BE6" w:rsidP="2156E4C0">
      <w:pPr>
        <w:tabs>
          <w:tab w:val="left" w:pos="1701"/>
        </w:tabs>
        <w:jc w:val="center"/>
        <w:rPr>
          <w:b/>
          <w:bCs/>
          <w:sz w:val="24"/>
          <w:szCs w:val="24"/>
          <w:highlight w:val="yellow"/>
          <w:lang w:val="et-EE"/>
        </w:rPr>
      </w:pPr>
      <w:r w:rsidRPr="00A342C8">
        <w:rPr>
          <w:b/>
          <w:sz w:val="24"/>
          <w:szCs w:val="24"/>
          <w:highlight w:val="yellow"/>
          <w:lang w:val="et-EE"/>
        </w:rPr>
        <w:t xml:space="preserve">Erasmus+ </w:t>
      </w:r>
      <w:r w:rsidR="00427706" w:rsidRPr="00A342C8">
        <w:rPr>
          <w:b/>
          <w:bCs/>
          <w:sz w:val="24"/>
          <w:szCs w:val="24"/>
          <w:highlight w:val="yellow"/>
          <w:lang w:val="et-EE"/>
        </w:rPr>
        <w:t>õpirände praktikaleping</w:t>
      </w:r>
    </w:p>
    <w:p w14:paraId="6E9FABAF" w14:textId="0F43FD0C" w:rsidR="00877C09" w:rsidRPr="00A342C8" w:rsidRDefault="00B90BE6" w:rsidP="2156E4C0">
      <w:pPr>
        <w:tabs>
          <w:tab w:val="left" w:pos="1701"/>
        </w:tabs>
        <w:jc w:val="center"/>
        <w:rPr>
          <w:b/>
          <w:sz w:val="24"/>
          <w:highlight w:val="yellow"/>
          <w:lang w:val="et-EE"/>
        </w:rPr>
      </w:pPr>
      <w:r w:rsidRPr="00A342C8">
        <w:rPr>
          <w:b/>
          <w:sz w:val="24"/>
          <w:szCs w:val="24"/>
          <w:highlight w:val="yellow"/>
          <w:lang w:val="et-EE"/>
        </w:rPr>
        <w:t xml:space="preserve">Erasmus+ </w:t>
      </w:r>
      <w:r w:rsidR="00427706" w:rsidRPr="00A342C8">
        <w:rPr>
          <w:b/>
          <w:sz w:val="24"/>
          <w:highlight w:val="yellow"/>
          <w:lang w:val="et-EE"/>
        </w:rPr>
        <w:t>õpirändes ja praktikaleping</w:t>
      </w:r>
    </w:p>
    <w:p w14:paraId="04425B54" w14:textId="43D4813C" w:rsidR="00137EB2" w:rsidRPr="00A342C8" w:rsidRDefault="00B90BE6" w:rsidP="2156E4C0">
      <w:pPr>
        <w:tabs>
          <w:tab w:val="left" w:pos="1701"/>
        </w:tabs>
        <w:jc w:val="center"/>
        <w:rPr>
          <w:b/>
          <w:bCs/>
          <w:szCs w:val="16"/>
          <w:lang w:val="et-EE"/>
        </w:rPr>
      </w:pPr>
      <w:r w:rsidRPr="00A342C8">
        <w:rPr>
          <w:b/>
          <w:sz w:val="24"/>
          <w:szCs w:val="24"/>
          <w:highlight w:val="yellow"/>
          <w:lang w:val="et-EE"/>
        </w:rPr>
        <w:t xml:space="preserve">Erasmus+ </w:t>
      </w:r>
      <w:r w:rsidR="00427706" w:rsidRPr="00A342C8">
        <w:rPr>
          <w:b/>
          <w:sz w:val="24"/>
          <w:highlight w:val="yellow"/>
          <w:lang w:val="et-EE"/>
        </w:rPr>
        <w:t>õppejõudude ja töötajate õpirändes leping</w:t>
      </w:r>
      <w:r w:rsidR="00CB793B" w:rsidRPr="00A342C8">
        <w:rPr>
          <w:b/>
          <w:sz w:val="24"/>
          <w:lang w:val="et-EE"/>
        </w:rPr>
        <w:br/>
      </w:r>
    </w:p>
    <w:p w14:paraId="00B654A6" w14:textId="77777777" w:rsidR="00137EB2" w:rsidRPr="00A342C8" w:rsidRDefault="00137EB2" w:rsidP="00BB726D">
      <w:pPr>
        <w:tabs>
          <w:tab w:val="left" w:pos="5670"/>
        </w:tabs>
        <w:jc w:val="center"/>
        <w:rPr>
          <w:sz w:val="16"/>
          <w:szCs w:val="16"/>
          <w:lang w:val="et-EE"/>
        </w:rPr>
      </w:pPr>
    </w:p>
    <w:p w14:paraId="6DDA2172" w14:textId="77777777" w:rsidR="00137EB2" w:rsidRPr="00A342C8" w:rsidRDefault="00137EB2" w:rsidP="00BB726D">
      <w:pPr>
        <w:tabs>
          <w:tab w:val="left" w:pos="5670"/>
        </w:tabs>
        <w:jc w:val="center"/>
        <w:rPr>
          <w:sz w:val="16"/>
          <w:szCs w:val="16"/>
          <w:lang w:val="et-EE"/>
        </w:rPr>
      </w:pPr>
    </w:p>
    <w:p w14:paraId="6441F4A5" w14:textId="77777777" w:rsidR="00137EB2" w:rsidRPr="00A342C8" w:rsidRDefault="00137EB2">
      <w:pPr>
        <w:tabs>
          <w:tab w:val="left" w:pos="5670"/>
        </w:tabs>
        <w:rPr>
          <w:sz w:val="16"/>
          <w:szCs w:val="16"/>
          <w:lang w:val="et-EE"/>
        </w:rPr>
      </w:pPr>
    </w:p>
    <w:p w14:paraId="5153486A" w14:textId="77777777" w:rsidR="00137EB2" w:rsidRPr="00A342C8" w:rsidRDefault="00137EB2">
      <w:pPr>
        <w:tabs>
          <w:tab w:val="left" w:pos="5670"/>
        </w:tabs>
        <w:rPr>
          <w:sz w:val="16"/>
          <w:szCs w:val="16"/>
          <w:lang w:val="et-EE"/>
        </w:rPr>
        <w:sectPr w:rsidR="00137EB2" w:rsidRPr="00A342C8"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150BD7C5" w:rsidR="00BC384A" w:rsidRPr="00A342C8" w:rsidRDefault="00A93C42" w:rsidP="2156E4C0">
      <w:pPr>
        <w:tabs>
          <w:tab w:val="left" w:pos="360"/>
        </w:tabs>
        <w:jc w:val="center"/>
        <w:rPr>
          <w:b/>
          <w:bCs/>
          <w:lang w:val="et-EE"/>
        </w:rPr>
      </w:pPr>
      <w:r w:rsidRPr="00A342C8">
        <w:rPr>
          <w:b/>
          <w:bCs/>
          <w:lang w:val="et-EE"/>
        </w:rPr>
        <w:lastRenderedPageBreak/>
        <w:t xml:space="preserve">Lisa </w:t>
      </w:r>
      <w:r w:rsidR="2156E4C0" w:rsidRPr="00A342C8">
        <w:rPr>
          <w:b/>
          <w:bCs/>
          <w:lang w:val="et-EE"/>
        </w:rPr>
        <w:t>II</w:t>
      </w:r>
    </w:p>
    <w:p w14:paraId="47A1D4A2" w14:textId="77777777" w:rsidR="00BC384A" w:rsidRPr="00A342C8" w:rsidRDefault="00BC384A" w:rsidP="00986E2C">
      <w:pPr>
        <w:tabs>
          <w:tab w:val="left" w:pos="360"/>
        </w:tabs>
        <w:jc w:val="center"/>
        <w:rPr>
          <w:rFonts w:ascii="Arial" w:hAnsi="Arial"/>
          <w:b/>
          <w:lang w:val="et-EE"/>
        </w:rPr>
      </w:pPr>
    </w:p>
    <w:p w14:paraId="26671F86" w14:textId="77777777" w:rsidR="00986E2C" w:rsidRPr="00A342C8" w:rsidRDefault="00986E2C" w:rsidP="00986E2C">
      <w:pPr>
        <w:tabs>
          <w:tab w:val="left" w:pos="360"/>
        </w:tabs>
        <w:jc w:val="center"/>
        <w:rPr>
          <w:rFonts w:ascii="Arial" w:hAnsi="Arial"/>
          <w:b/>
          <w:lang w:val="et-EE"/>
        </w:rPr>
      </w:pPr>
    </w:p>
    <w:p w14:paraId="5D312BE6" w14:textId="02614A75" w:rsidR="00137EB2" w:rsidRPr="00A342C8" w:rsidRDefault="00A93C42" w:rsidP="2156E4C0">
      <w:pPr>
        <w:tabs>
          <w:tab w:val="left" w:pos="360"/>
        </w:tabs>
        <w:jc w:val="center"/>
        <w:rPr>
          <w:b/>
          <w:bCs/>
          <w:sz w:val="24"/>
          <w:szCs w:val="24"/>
          <w:lang w:val="et-EE"/>
        </w:rPr>
      </w:pPr>
      <w:r w:rsidRPr="00A342C8">
        <w:rPr>
          <w:b/>
          <w:bCs/>
          <w:sz w:val="24"/>
          <w:szCs w:val="24"/>
          <w:lang w:val="et-EE"/>
        </w:rPr>
        <w:t>ÜLDTINGIMUSED</w:t>
      </w:r>
    </w:p>
    <w:p w14:paraId="426DF6B0" w14:textId="77777777" w:rsidR="00137EB2" w:rsidRPr="00A342C8" w:rsidRDefault="00137EB2" w:rsidP="00137EB2">
      <w:pPr>
        <w:tabs>
          <w:tab w:val="left" w:pos="360"/>
        </w:tabs>
        <w:rPr>
          <w:rFonts w:ascii="Arial" w:hAnsi="Arial"/>
          <w:lang w:val="et-EE"/>
        </w:rPr>
      </w:pPr>
    </w:p>
    <w:p w14:paraId="0F9D9981" w14:textId="77777777" w:rsidR="00137EB2" w:rsidRPr="00A342C8" w:rsidRDefault="00137EB2" w:rsidP="00137EB2">
      <w:pPr>
        <w:tabs>
          <w:tab w:val="left" w:pos="360"/>
        </w:tabs>
        <w:rPr>
          <w:rFonts w:ascii="Arial" w:hAnsi="Arial"/>
          <w:lang w:val="et-EE"/>
        </w:rPr>
      </w:pPr>
    </w:p>
    <w:p w14:paraId="2C169BFE" w14:textId="574BB682" w:rsidR="00137EB2" w:rsidRPr="00A342C8" w:rsidRDefault="00A93C42" w:rsidP="2156E4C0">
      <w:pPr>
        <w:keepNext/>
        <w:rPr>
          <w:b/>
          <w:bCs/>
          <w:sz w:val="18"/>
          <w:szCs w:val="18"/>
          <w:lang w:val="et-EE"/>
        </w:rPr>
      </w:pPr>
      <w:r w:rsidRPr="00A342C8">
        <w:rPr>
          <w:b/>
          <w:bCs/>
          <w:sz w:val="18"/>
          <w:szCs w:val="18"/>
          <w:lang w:val="et-EE"/>
        </w:rPr>
        <w:t xml:space="preserve">Artikkel </w:t>
      </w:r>
      <w:r w:rsidR="2156E4C0" w:rsidRPr="00A342C8">
        <w:rPr>
          <w:b/>
          <w:bCs/>
          <w:sz w:val="18"/>
          <w:szCs w:val="18"/>
          <w:lang w:val="et-EE"/>
        </w:rPr>
        <w:t xml:space="preserve">1: </w:t>
      </w:r>
      <w:r w:rsidRPr="00A342C8">
        <w:rPr>
          <w:b/>
          <w:bCs/>
          <w:sz w:val="18"/>
          <w:szCs w:val="18"/>
          <w:lang w:val="et-EE"/>
        </w:rPr>
        <w:t>Vastutus</w:t>
      </w:r>
    </w:p>
    <w:p w14:paraId="7A6B269A" w14:textId="77777777" w:rsidR="00137EB2" w:rsidRPr="00A342C8" w:rsidRDefault="00137EB2" w:rsidP="00137EB2">
      <w:pPr>
        <w:keepNext/>
        <w:rPr>
          <w:sz w:val="18"/>
          <w:lang w:val="et-EE"/>
        </w:rPr>
      </w:pPr>
    </w:p>
    <w:p w14:paraId="2075AD35" w14:textId="77777777" w:rsidR="00CD2463" w:rsidRPr="00A342C8" w:rsidRDefault="00CD2463" w:rsidP="00CD2463">
      <w:pPr>
        <w:keepNext/>
        <w:rPr>
          <w:sz w:val="18"/>
          <w:szCs w:val="18"/>
          <w:lang w:val="et-EE"/>
        </w:rPr>
      </w:pPr>
      <w:r w:rsidRPr="00A342C8">
        <w:rPr>
          <w:sz w:val="18"/>
          <w:szCs w:val="18"/>
          <w:lang w:val="et-EE"/>
        </w:rPr>
        <w:t>Tingimusel et kahju ei ole tekitatud lepingu poole tõsise ja tahtliku rikkumisega, vabastab kumbki käesoleva lepingu pool lepingu teise poole ja tema personali kahjude hüvitamise kohustusest tsiviilvastutusest kahjude osas, mis on tekitatud seoses käesoleva lepingu täitmisega.</w:t>
      </w:r>
    </w:p>
    <w:p w14:paraId="5D829C4D" w14:textId="77777777" w:rsidR="00CD2463" w:rsidRPr="00A342C8" w:rsidRDefault="00CD2463" w:rsidP="00CD2463">
      <w:pPr>
        <w:keepNext/>
        <w:rPr>
          <w:sz w:val="18"/>
          <w:szCs w:val="18"/>
          <w:lang w:val="et-EE"/>
        </w:rPr>
      </w:pPr>
    </w:p>
    <w:p w14:paraId="3F2C7F07" w14:textId="0B0D313C" w:rsidR="00137EB2" w:rsidRPr="00A342C8" w:rsidRDefault="00CD2463" w:rsidP="00CD2463">
      <w:pPr>
        <w:jc w:val="both"/>
        <w:rPr>
          <w:sz w:val="18"/>
          <w:szCs w:val="18"/>
          <w:lang w:val="et-EE"/>
        </w:rPr>
      </w:pPr>
      <w:r w:rsidRPr="00A342C8">
        <w:rPr>
          <w:sz w:val="18"/>
          <w:szCs w:val="18"/>
          <w:lang w:val="et-EE"/>
        </w:rPr>
        <w:t>Erasmus+ programmi riiklik agentuur, Euroopa Komisjon ja nende personal ei ole vastutavad käesolevast lepingust tulenevate nõuete korral kahjude eest, mis on tekitatud õpirände elluviimise käigus. Sellest tulenevalt ei menetle riiklik agentuur ega Euroopa Komisjon ühtegi kahjude hüvitamise nõuet, mille aluseks on ülal</w:t>
      </w:r>
      <w:r w:rsidR="00ED3863">
        <w:rPr>
          <w:sz w:val="18"/>
          <w:szCs w:val="18"/>
          <w:lang w:val="et-EE"/>
        </w:rPr>
        <w:t xml:space="preserve"> </w:t>
      </w:r>
      <w:r w:rsidRPr="00A342C8">
        <w:rPr>
          <w:sz w:val="18"/>
          <w:szCs w:val="18"/>
          <w:lang w:val="et-EE"/>
        </w:rPr>
        <w:t xml:space="preserve">kirjeldatud asjaolud. </w:t>
      </w:r>
    </w:p>
    <w:p w14:paraId="291217FF" w14:textId="77777777" w:rsidR="00137EB2" w:rsidRPr="00A342C8" w:rsidRDefault="00137EB2" w:rsidP="00137EB2">
      <w:pPr>
        <w:tabs>
          <w:tab w:val="left" w:pos="360"/>
        </w:tabs>
        <w:rPr>
          <w:sz w:val="18"/>
          <w:szCs w:val="18"/>
          <w:lang w:val="et-EE"/>
        </w:rPr>
      </w:pPr>
    </w:p>
    <w:p w14:paraId="362F4D0E" w14:textId="225725A8" w:rsidR="00137EB2" w:rsidRPr="00A342C8" w:rsidRDefault="2156E4C0" w:rsidP="2156E4C0">
      <w:pPr>
        <w:keepNext/>
        <w:rPr>
          <w:b/>
          <w:bCs/>
          <w:sz w:val="18"/>
          <w:szCs w:val="18"/>
          <w:lang w:val="et-EE"/>
        </w:rPr>
      </w:pPr>
      <w:r w:rsidRPr="00A342C8">
        <w:rPr>
          <w:b/>
          <w:bCs/>
          <w:sz w:val="18"/>
          <w:szCs w:val="18"/>
          <w:lang w:val="et-EE"/>
        </w:rPr>
        <w:t>Arti</w:t>
      </w:r>
      <w:r w:rsidR="00CD2463" w:rsidRPr="00A342C8">
        <w:rPr>
          <w:b/>
          <w:bCs/>
          <w:sz w:val="18"/>
          <w:szCs w:val="18"/>
          <w:lang w:val="et-EE"/>
        </w:rPr>
        <w:t>kkel</w:t>
      </w:r>
      <w:r w:rsidRPr="00A342C8">
        <w:rPr>
          <w:b/>
          <w:bCs/>
          <w:sz w:val="18"/>
          <w:szCs w:val="18"/>
          <w:lang w:val="et-EE"/>
        </w:rPr>
        <w:t xml:space="preserve"> 2: </w:t>
      </w:r>
      <w:r w:rsidR="00CD2463" w:rsidRPr="00A342C8">
        <w:rPr>
          <w:b/>
          <w:bCs/>
          <w:sz w:val="18"/>
          <w:szCs w:val="18"/>
          <w:lang w:val="et-EE"/>
        </w:rPr>
        <w:t>Lepingu lõpetamine</w:t>
      </w:r>
    </w:p>
    <w:p w14:paraId="4FABED7F" w14:textId="77777777" w:rsidR="00137EB2" w:rsidRPr="00A342C8" w:rsidRDefault="00137EB2" w:rsidP="00137EB2">
      <w:pPr>
        <w:rPr>
          <w:sz w:val="18"/>
          <w:szCs w:val="18"/>
          <w:lang w:val="et-EE"/>
        </w:rPr>
      </w:pPr>
    </w:p>
    <w:p w14:paraId="7121F7A9" w14:textId="77777777" w:rsidR="00CD2463" w:rsidRPr="00A342C8" w:rsidRDefault="00CD2463" w:rsidP="00CD2463">
      <w:pPr>
        <w:rPr>
          <w:sz w:val="18"/>
          <w:szCs w:val="18"/>
          <w:lang w:val="et-EE"/>
        </w:rPr>
      </w:pPr>
      <w:r w:rsidRPr="00A342C8">
        <w:rPr>
          <w:sz w:val="18"/>
          <w:szCs w:val="18"/>
          <w:lang w:val="et-EE"/>
        </w:rPr>
        <w:t>Sõltumata seaduses sätestatust on kõrgkoolil ilma täiendavate vorminõuete täitmise kohustuseta õigus leping (erakorraliselt) üles öelda või lõpetada, kui osaleja ei täida lepingus kokku lepitud tingimusi ja ei asu lepingut täitma 30 päeva jooksul alates vastavasisulise tähitud ja/või vastuvõtuteatisega  teavituskirja saamisest.</w:t>
      </w:r>
    </w:p>
    <w:p w14:paraId="3F27065B" w14:textId="77777777" w:rsidR="00CD2463" w:rsidRPr="00A342C8" w:rsidRDefault="00CD2463" w:rsidP="00CD2463">
      <w:pPr>
        <w:rPr>
          <w:sz w:val="18"/>
          <w:szCs w:val="18"/>
          <w:lang w:val="et-EE"/>
        </w:rPr>
      </w:pPr>
    </w:p>
    <w:p w14:paraId="572BA38E" w14:textId="77777777" w:rsidR="00CD2463" w:rsidRPr="00A342C8" w:rsidRDefault="00CD2463" w:rsidP="00CD2463">
      <w:pPr>
        <w:rPr>
          <w:sz w:val="18"/>
          <w:szCs w:val="18"/>
          <w:lang w:val="et-EE"/>
        </w:rPr>
      </w:pPr>
      <w:r w:rsidRPr="00A342C8">
        <w:rPr>
          <w:sz w:val="18"/>
          <w:szCs w:val="18"/>
          <w:lang w:val="et-EE"/>
        </w:rPr>
        <w:t>Kui osaleja lõpetab lepingu enne lepingu lõppemise tähtaega või kui osaleja ei suuda lepingus kokku lepitud tingimusi täita, maksab osaleja saadud toetuse tagasi väljaarvatud juhul, kui saatva kõrgkooliga on kokkulepitud teisiti.</w:t>
      </w:r>
    </w:p>
    <w:p w14:paraId="402E57E7" w14:textId="77777777" w:rsidR="00CD2463" w:rsidRPr="00A342C8" w:rsidRDefault="00CD2463" w:rsidP="00CD2463">
      <w:pPr>
        <w:rPr>
          <w:sz w:val="18"/>
          <w:szCs w:val="18"/>
          <w:lang w:val="et-EE"/>
        </w:rPr>
      </w:pPr>
    </w:p>
    <w:p w14:paraId="5940E873" w14:textId="24A22C3B" w:rsidR="00137EB2" w:rsidRPr="00A342C8" w:rsidRDefault="00CD2463" w:rsidP="00CD2463">
      <w:pPr>
        <w:jc w:val="both"/>
        <w:rPr>
          <w:sz w:val="18"/>
          <w:szCs w:val="18"/>
          <w:lang w:val="et-EE"/>
        </w:rPr>
      </w:pPr>
      <w:r w:rsidRPr="00A342C8">
        <w:rPr>
          <w:sz w:val="18"/>
          <w:szCs w:val="18"/>
          <w:lang w:val="et-EE"/>
        </w:rPr>
        <w:t xml:space="preserve">Kui osaleja lõpetab lepingu seoses vääramatu jõu asjaolude ilmnemisega või seoses asjaoludega, mis on väljaspool osaleja mõjuvõimu ning ei ole talle hooletuse või süü tõttu etteheidetavad, on osalejal õigus saada toetust õpirändes tegelikult osaletud aja eest. Ülejäänud toetuse maksab osaleja kõrgkoolile tagasi. </w:t>
      </w:r>
    </w:p>
    <w:p w14:paraId="18AA5203" w14:textId="77777777" w:rsidR="00814054" w:rsidRPr="00A342C8" w:rsidRDefault="00814054" w:rsidP="2156E4C0">
      <w:pPr>
        <w:jc w:val="both"/>
        <w:rPr>
          <w:sz w:val="18"/>
          <w:szCs w:val="18"/>
          <w:lang w:val="et-EE"/>
        </w:rPr>
      </w:pPr>
    </w:p>
    <w:p w14:paraId="2A2265A3" w14:textId="77777777" w:rsidR="00137EB2" w:rsidRPr="00A342C8" w:rsidRDefault="00137EB2" w:rsidP="00137EB2">
      <w:pPr>
        <w:rPr>
          <w:sz w:val="18"/>
          <w:szCs w:val="18"/>
          <w:lang w:val="et-EE"/>
        </w:rPr>
      </w:pPr>
    </w:p>
    <w:p w14:paraId="04A1DA3D" w14:textId="7BA4CCE2" w:rsidR="00137EB2" w:rsidRPr="00A342C8" w:rsidRDefault="2156E4C0" w:rsidP="2156E4C0">
      <w:pPr>
        <w:rPr>
          <w:b/>
          <w:bCs/>
          <w:sz w:val="18"/>
          <w:szCs w:val="18"/>
          <w:lang w:val="et-EE"/>
        </w:rPr>
      </w:pPr>
      <w:r w:rsidRPr="00A342C8">
        <w:rPr>
          <w:b/>
          <w:bCs/>
          <w:sz w:val="18"/>
          <w:szCs w:val="18"/>
          <w:lang w:val="et-EE"/>
        </w:rPr>
        <w:t>Arti</w:t>
      </w:r>
      <w:r w:rsidR="006D74F8" w:rsidRPr="00A342C8">
        <w:rPr>
          <w:b/>
          <w:bCs/>
          <w:sz w:val="18"/>
          <w:szCs w:val="18"/>
          <w:lang w:val="et-EE"/>
        </w:rPr>
        <w:t>kkel</w:t>
      </w:r>
      <w:r w:rsidRPr="00A342C8">
        <w:rPr>
          <w:b/>
          <w:bCs/>
          <w:sz w:val="18"/>
          <w:szCs w:val="18"/>
          <w:lang w:val="et-EE"/>
        </w:rPr>
        <w:t xml:space="preserve"> 3: </w:t>
      </w:r>
      <w:r w:rsidR="006D74F8" w:rsidRPr="00A342C8">
        <w:rPr>
          <w:b/>
          <w:bCs/>
          <w:sz w:val="18"/>
          <w:szCs w:val="18"/>
          <w:lang w:val="et-EE"/>
        </w:rPr>
        <w:t>Isikuandmete kaitse</w:t>
      </w:r>
    </w:p>
    <w:p w14:paraId="503DF63B" w14:textId="77777777" w:rsidR="00137EB2" w:rsidRPr="00A342C8" w:rsidRDefault="00137EB2" w:rsidP="00137EB2">
      <w:pPr>
        <w:rPr>
          <w:b/>
          <w:sz w:val="18"/>
          <w:szCs w:val="18"/>
          <w:lang w:val="et-EE"/>
        </w:rPr>
      </w:pPr>
    </w:p>
    <w:p w14:paraId="07C82B47" w14:textId="4ED93913" w:rsidR="006D74F8" w:rsidRPr="00A342C8" w:rsidRDefault="006D74F8" w:rsidP="006D74F8">
      <w:pPr>
        <w:rPr>
          <w:sz w:val="18"/>
          <w:szCs w:val="18"/>
          <w:lang w:val="et-EE"/>
        </w:rPr>
      </w:pPr>
      <w:r w:rsidRPr="00A342C8">
        <w:rPr>
          <w:sz w:val="18"/>
          <w:szCs w:val="18"/>
          <w:lang w:val="et-EE"/>
        </w:rPr>
        <w:t>Lepingus sisalduvaid isikuandmeid töödeldakse vastavalt Euroopa Parlamendi ja Nõukogu määrusele 2018/1725 üksikisikute kaitse kohta isikuandmete töötlemisel ühenduse institutsioonides ja asutustes ning selliste andmete vaba liikumise kohta. Kõrgkool, riiklik agentuur ja Euroopa Komisjon  töötlevad isikuandmeid ainult seoses käesoleva lepingu täitmise ja selle järeltegevustega ning isikuandmete edastamine on lubatud vaid juhul, kui andmeid on va</w:t>
      </w:r>
      <w:r w:rsidR="00ED3863">
        <w:rPr>
          <w:sz w:val="18"/>
          <w:szCs w:val="18"/>
          <w:lang w:val="et-EE"/>
        </w:rPr>
        <w:t>ja esitada Euroopa Liidu õiguse</w:t>
      </w:r>
      <w:r w:rsidRPr="00A342C8">
        <w:rPr>
          <w:sz w:val="18"/>
          <w:szCs w:val="18"/>
          <w:lang w:val="et-EE"/>
        </w:rPr>
        <w:t xml:space="preserve"> kohaselt kontrolli ja audititegevustega tegelevatele asutustele (Euroopa Kontrollikoda ja OLAF). </w:t>
      </w:r>
    </w:p>
    <w:p w14:paraId="2530F825" w14:textId="77777777" w:rsidR="006D74F8" w:rsidRPr="00A342C8" w:rsidRDefault="006D74F8" w:rsidP="006D74F8">
      <w:pPr>
        <w:rPr>
          <w:sz w:val="18"/>
          <w:szCs w:val="18"/>
          <w:lang w:val="et-EE"/>
        </w:rPr>
      </w:pPr>
    </w:p>
    <w:p w14:paraId="1E0E9F6B" w14:textId="186FCC5D" w:rsidR="00137EB2" w:rsidRPr="00A342C8" w:rsidRDefault="006D74F8" w:rsidP="006D74F8">
      <w:pPr>
        <w:jc w:val="both"/>
        <w:rPr>
          <w:sz w:val="18"/>
          <w:szCs w:val="18"/>
          <w:lang w:val="et-EE"/>
        </w:rPr>
      </w:pPr>
      <w:r w:rsidRPr="00A342C8">
        <w:rPr>
          <w:sz w:val="18"/>
          <w:szCs w:val="18"/>
          <w:lang w:val="et-EE"/>
        </w:rPr>
        <w:t xml:space="preserve">Osaleja võib kirjaliku avalduse alusel pääseda ligi oma isikuandmetele ja neis kirjeldatud vigaseid või puudulikke andmeid parandada. Kõik isikuandmete töötlemisega seotud küsimused tuleb esitada saatvale organisatsioonile või riiklikule agentuurile. Osaleja võib isikuandmete töötlemise suhtes esitada kaebuse Euroopa Andmekaitseinspektorile, kui isikuandmete töötlejaks on Euroopa Komisjon. </w:t>
      </w:r>
    </w:p>
    <w:p w14:paraId="32069D05" w14:textId="77777777" w:rsidR="00137EB2" w:rsidRPr="00A342C8" w:rsidRDefault="00137EB2" w:rsidP="00137EB2">
      <w:pPr>
        <w:rPr>
          <w:sz w:val="18"/>
          <w:szCs w:val="18"/>
          <w:lang w:val="et-EE"/>
        </w:rPr>
      </w:pPr>
    </w:p>
    <w:p w14:paraId="42C297CA" w14:textId="77777777" w:rsidR="00137EB2" w:rsidRPr="00A342C8" w:rsidRDefault="00137EB2" w:rsidP="00137EB2">
      <w:pPr>
        <w:rPr>
          <w:sz w:val="18"/>
          <w:szCs w:val="18"/>
          <w:lang w:val="et-EE"/>
        </w:rPr>
      </w:pPr>
    </w:p>
    <w:p w14:paraId="3E460B75" w14:textId="5533E0B1" w:rsidR="00137EB2" w:rsidRPr="00A342C8" w:rsidRDefault="2156E4C0" w:rsidP="2156E4C0">
      <w:pPr>
        <w:rPr>
          <w:sz w:val="18"/>
          <w:szCs w:val="18"/>
          <w:lang w:val="et-EE"/>
        </w:rPr>
      </w:pPr>
      <w:r w:rsidRPr="00A342C8">
        <w:rPr>
          <w:b/>
          <w:bCs/>
          <w:sz w:val="18"/>
          <w:szCs w:val="18"/>
          <w:lang w:val="et-EE"/>
        </w:rPr>
        <w:t>Arti</w:t>
      </w:r>
      <w:r w:rsidR="006D74F8" w:rsidRPr="00A342C8">
        <w:rPr>
          <w:b/>
          <w:bCs/>
          <w:sz w:val="18"/>
          <w:szCs w:val="18"/>
          <w:lang w:val="et-EE"/>
        </w:rPr>
        <w:t>kkel</w:t>
      </w:r>
      <w:r w:rsidRPr="00A342C8">
        <w:rPr>
          <w:b/>
          <w:bCs/>
          <w:sz w:val="18"/>
          <w:szCs w:val="18"/>
          <w:lang w:val="et-EE"/>
        </w:rPr>
        <w:t xml:space="preserve"> 4: </w:t>
      </w:r>
      <w:r w:rsidR="006D74F8" w:rsidRPr="00A342C8">
        <w:rPr>
          <w:b/>
          <w:bCs/>
          <w:sz w:val="18"/>
          <w:szCs w:val="18"/>
          <w:lang w:val="et-EE"/>
        </w:rPr>
        <w:t>Auditid ja kontrollid</w:t>
      </w:r>
    </w:p>
    <w:p w14:paraId="203250A3" w14:textId="77777777" w:rsidR="00137EB2" w:rsidRPr="00A342C8" w:rsidRDefault="00137EB2" w:rsidP="00137EB2">
      <w:pPr>
        <w:rPr>
          <w:sz w:val="18"/>
          <w:szCs w:val="18"/>
          <w:lang w:val="et-EE"/>
        </w:rPr>
      </w:pPr>
    </w:p>
    <w:p w14:paraId="454C3B7B" w14:textId="4B979A01" w:rsidR="00E85892" w:rsidRPr="00A342C8" w:rsidRDefault="006D74F8" w:rsidP="2156E4C0">
      <w:pPr>
        <w:jc w:val="both"/>
        <w:rPr>
          <w:sz w:val="18"/>
          <w:szCs w:val="18"/>
          <w:lang w:val="et-EE"/>
        </w:rPr>
      </w:pPr>
      <w:r w:rsidRPr="00A342C8">
        <w:rPr>
          <w:sz w:val="18"/>
          <w:szCs w:val="18"/>
          <w:lang w:val="et-EE"/>
        </w:rPr>
        <w:t xml:space="preserve">Lepingu pooled kohustuvad esitama detailseid andmeid ja teavet, kui seda nõuab Euroopa Komisjon, riiklik agentuur või muu asutus, keda Euroopa Komisjon või riiklik agentuur on volitanud kontrollima, kas õpirände perioodi ja lepingu täitmise tingimusi täidetakse korrektselt. </w:t>
      </w:r>
    </w:p>
    <w:p w14:paraId="1C386B57" w14:textId="77777777" w:rsidR="00F66F07" w:rsidRPr="00A342C8" w:rsidRDefault="00F66F07" w:rsidP="00E85892">
      <w:pPr>
        <w:jc w:val="both"/>
        <w:rPr>
          <w:lang w:val="et-EE"/>
        </w:rPr>
      </w:pPr>
    </w:p>
    <w:p w14:paraId="3B7AA779" w14:textId="77777777" w:rsidR="00F66F07" w:rsidRPr="00A342C8" w:rsidRDefault="00F66F07" w:rsidP="00E85892">
      <w:pPr>
        <w:jc w:val="both"/>
        <w:rPr>
          <w:lang w:val="et-EE"/>
        </w:rPr>
      </w:pPr>
    </w:p>
    <w:p w14:paraId="6B778FA4" w14:textId="77777777" w:rsidR="00F66F07" w:rsidRPr="00A342C8" w:rsidRDefault="00F66F07" w:rsidP="00E85892">
      <w:pPr>
        <w:jc w:val="both"/>
        <w:rPr>
          <w:lang w:val="et-EE"/>
        </w:rPr>
      </w:pPr>
    </w:p>
    <w:p w14:paraId="64CE79BE" w14:textId="77777777" w:rsidR="00F66F07" w:rsidRPr="00A342C8" w:rsidRDefault="00F66F07" w:rsidP="00E85892">
      <w:pPr>
        <w:jc w:val="both"/>
        <w:rPr>
          <w:lang w:val="et-EE"/>
        </w:rPr>
      </w:pPr>
    </w:p>
    <w:p w14:paraId="60214EE7" w14:textId="77777777" w:rsidR="00F66F07" w:rsidRPr="00A342C8" w:rsidRDefault="00F66F07" w:rsidP="00BB726D">
      <w:pPr>
        <w:tabs>
          <w:tab w:val="left" w:pos="1701"/>
        </w:tabs>
        <w:jc w:val="right"/>
        <w:rPr>
          <w:sz w:val="16"/>
          <w:szCs w:val="16"/>
          <w:lang w:val="et-EE"/>
        </w:rPr>
      </w:pPr>
      <w:r w:rsidRPr="00A342C8">
        <w:rPr>
          <w:sz w:val="16"/>
          <w:szCs w:val="16"/>
          <w:lang w:val="et-EE"/>
        </w:rPr>
        <w:t xml:space="preserve"> </w:t>
      </w:r>
    </w:p>
    <w:p w14:paraId="78DCEECC" w14:textId="77777777" w:rsidR="00F66F07" w:rsidRPr="00A342C8" w:rsidRDefault="00F66F07" w:rsidP="00BB726D">
      <w:pPr>
        <w:jc w:val="right"/>
        <w:rPr>
          <w:b/>
          <w:lang w:val="et-EE"/>
        </w:rPr>
      </w:pPr>
    </w:p>
    <w:sectPr w:rsidR="00F66F07" w:rsidRPr="00A342C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96F8" w14:textId="77777777" w:rsidR="00073AF5" w:rsidRDefault="00073AF5">
      <w:r>
        <w:separator/>
      </w:r>
    </w:p>
  </w:endnote>
  <w:endnote w:type="continuationSeparator" w:id="0">
    <w:p w14:paraId="658F7517" w14:textId="77777777" w:rsidR="00073AF5" w:rsidRDefault="00073AF5">
      <w:r>
        <w:continuationSeparator/>
      </w:r>
    </w:p>
  </w:endnote>
  <w:endnote w:type="continuationNotice" w:id="1">
    <w:p w14:paraId="52A40B47" w14:textId="77777777" w:rsidR="00073AF5" w:rsidRDefault="00073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3B17D4" w:rsidRDefault="003B17D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7F262FE" w14:textId="77777777" w:rsidR="003B17D4" w:rsidRDefault="003B17D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3B17D4" w:rsidRDefault="003B17D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56AD9">
      <w:rPr>
        <w:rStyle w:val="PageNumber"/>
        <w:noProof/>
        <w:szCs w:val="24"/>
      </w:rPr>
      <w:t>3</w:t>
    </w:r>
    <w:r>
      <w:rPr>
        <w:rStyle w:val="PageNumber"/>
        <w:szCs w:val="24"/>
      </w:rPr>
      <w:fldChar w:fldCharType="end"/>
    </w:r>
  </w:p>
  <w:p w14:paraId="2CF77C3B" w14:textId="77777777" w:rsidR="003B17D4" w:rsidRDefault="003B17D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3B17D4" w:rsidRPr="009A6788" w:rsidRDefault="003B17D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3B17D4" w:rsidRDefault="003B17D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56AD9">
      <w:rPr>
        <w:rStyle w:val="PageNumber"/>
        <w:noProof/>
      </w:rPr>
      <w:t>6</w:t>
    </w:r>
    <w:r>
      <w:rPr>
        <w:rStyle w:val="PageNumber"/>
      </w:rPr>
      <w:fldChar w:fldCharType="end"/>
    </w:r>
  </w:p>
  <w:p w14:paraId="1EE7E6C8" w14:textId="77777777" w:rsidR="003B17D4" w:rsidRDefault="003B17D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EB93" w14:textId="77777777" w:rsidR="00073AF5" w:rsidRDefault="00073AF5">
      <w:r>
        <w:separator/>
      </w:r>
    </w:p>
  </w:footnote>
  <w:footnote w:type="continuationSeparator" w:id="0">
    <w:p w14:paraId="71F9E631" w14:textId="77777777" w:rsidR="00073AF5" w:rsidRDefault="00073AF5">
      <w:r>
        <w:continuationSeparator/>
      </w:r>
    </w:p>
  </w:footnote>
  <w:footnote w:type="continuationNotice" w:id="1">
    <w:p w14:paraId="09F243CE" w14:textId="77777777" w:rsidR="00073AF5" w:rsidRDefault="00073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3B17D4" w:rsidRDefault="003B17D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C5F3" w14:textId="11FBEB63" w:rsidR="001E6435" w:rsidRPr="00A342C8" w:rsidRDefault="001E6435" w:rsidP="2156E4C0">
    <w:pPr>
      <w:pStyle w:val="Header"/>
      <w:rPr>
        <w:rFonts w:ascii="Arial Narrow" w:hAnsi="Arial Narrow" w:cs="Arial"/>
        <w:sz w:val="18"/>
        <w:szCs w:val="18"/>
        <w:u w:val="single"/>
        <w:lang w:val="et-EE"/>
      </w:rPr>
    </w:pPr>
    <w:r w:rsidRPr="00A342C8">
      <w:rPr>
        <w:rFonts w:ascii="Arial Narrow" w:hAnsi="Arial Narrow" w:cs="Arial"/>
        <w:sz w:val="18"/>
        <w:szCs w:val="18"/>
        <w:u w:val="single"/>
        <w:lang w:val="et-EE"/>
      </w:rPr>
      <w:t>GdNA-II.8 – Erasmus+ osaleja stipendiumileping (KA131 ja KA171) - 2022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3B17D4" w:rsidRPr="00FE149C" w:rsidRDefault="003B17D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57854540">
    <w:abstractNumId w:val="1"/>
  </w:num>
  <w:num w:numId="2" w16cid:durableId="1646084347">
    <w:abstractNumId w:val="2"/>
  </w:num>
  <w:num w:numId="3" w16cid:durableId="1771972487">
    <w:abstractNumId w:val="5"/>
  </w:num>
  <w:num w:numId="4" w16cid:durableId="9828069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3740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535726">
    <w:abstractNumId w:val="7"/>
  </w:num>
  <w:num w:numId="7" w16cid:durableId="211847927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68240">
    <w:abstractNumId w:val="0"/>
  </w:num>
  <w:num w:numId="9" w16cid:durableId="1789473018">
    <w:abstractNumId w:val="6"/>
  </w:num>
  <w:num w:numId="10" w16cid:durableId="203850004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36F"/>
    <w:rsid w:val="00046457"/>
    <w:rsid w:val="00047CBC"/>
    <w:rsid w:val="00055E52"/>
    <w:rsid w:val="000565D0"/>
    <w:rsid w:val="00065470"/>
    <w:rsid w:val="0006734A"/>
    <w:rsid w:val="00067DF7"/>
    <w:rsid w:val="00073AF5"/>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BA9"/>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4E97"/>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6435"/>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0955"/>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569"/>
    <w:rsid w:val="002618A8"/>
    <w:rsid w:val="00261A74"/>
    <w:rsid w:val="0026242A"/>
    <w:rsid w:val="00263097"/>
    <w:rsid w:val="00266434"/>
    <w:rsid w:val="002714DF"/>
    <w:rsid w:val="00273228"/>
    <w:rsid w:val="0027398D"/>
    <w:rsid w:val="00274406"/>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0A76"/>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76E6"/>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7D4"/>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174DC"/>
    <w:rsid w:val="00421299"/>
    <w:rsid w:val="0042197C"/>
    <w:rsid w:val="0042577D"/>
    <w:rsid w:val="00425F38"/>
    <w:rsid w:val="00427706"/>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2A50"/>
    <w:rsid w:val="004D7819"/>
    <w:rsid w:val="004E17F6"/>
    <w:rsid w:val="004E19BA"/>
    <w:rsid w:val="004E2559"/>
    <w:rsid w:val="004E3388"/>
    <w:rsid w:val="004E3FB8"/>
    <w:rsid w:val="004E469F"/>
    <w:rsid w:val="004E46D5"/>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5BA"/>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876"/>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D74F8"/>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46CD"/>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053"/>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6AD9"/>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3A27"/>
    <w:rsid w:val="0097486B"/>
    <w:rsid w:val="00981D97"/>
    <w:rsid w:val="009823AB"/>
    <w:rsid w:val="009829E0"/>
    <w:rsid w:val="00984DD3"/>
    <w:rsid w:val="00986E2C"/>
    <w:rsid w:val="009870ED"/>
    <w:rsid w:val="00987202"/>
    <w:rsid w:val="0098751C"/>
    <w:rsid w:val="00990076"/>
    <w:rsid w:val="00990BFE"/>
    <w:rsid w:val="009949FB"/>
    <w:rsid w:val="00997A74"/>
    <w:rsid w:val="009A2F27"/>
    <w:rsid w:val="009A5840"/>
    <w:rsid w:val="009A6710"/>
    <w:rsid w:val="009A6788"/>
    <w:rsid w:val="009A6CDC"/>
    <w:rsid w:val="009A7E20"/>
    <w:rsid w:val="009B12C0"/>
    <w:rsid w:val="009B3816"/>
    <w:rsid w:val="009B53C5"/>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2C8"/>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6897"/>
    <w:rsid w:val="00A60C49"/>
    <w:rsid w:val="00A616C1"/>
    <w:rsid w:val="00A63CDC"/>
    <w:rsid w:val="00A6421B"/>
    <w:rsid w:val="00A6421D"/>
    <w:rsid w:val="00A6491E"/>
    <w:rsid w:val="00A64EB5"/>
    <w:rsid w:val="00A65140"/>
    <w:rsid w:val="00A66012"/>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3C42"/>
    <w:rsid w:val="00A97621"/>
    <w:rsid w:val="00A97DD7"/>
    <w:rsid w:val="00AA009A"/>
    <w:rsid w:val="00AA657D"/>
    <w:rsid w:val="00AB0E85"/>
    <w:rsid w:val="00AB1607"/>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765"/>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0F0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61A"/>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449E5"/>
    <w:rsid w:val="00C51EB7"/>
    <w:rsid w:val="00C560D5"/>
    <w:rsid w:val="00C57232"/>
    <w:rsid w:val="00C578B7"/>
    <w:rsid w:val="00C60964"/>
    <w:rsid w:val="00C64F27"/>
    <w:rsid w:val="00C651CC"/>
    <w:rsid w:val="00C66367"/>
    <w:rsid w:val="00C70078"/>
    <w:rsid w:val="00C7113B"/>
    <w:rsid w:val="00C7207A"/>
    <w:rsid w:val="00C72DD1"/>
    <w:rsid w:val="00C73B40"/>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C88"/>
    <w:rsid w:val="00CB69CA"/>
    <w:rsid w:val="00CB76F5"/>
    <w:rsid w:val="00CB7849"/>
    <w:rsid w:val="00CB790F"/>
    <w:rsid w:val="00CB793B"/>
    <w:rsid w:val="00CC28BF"/>
    <w:rsid w:val="00CC45AF"/>
    <w:rsid w:val="00CC4C20"/>
    <w:rsid w:val="00CC6195"/>
    <w:rsid w:val="00CD2463"/>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2E32"/>
    <w:rsid w:val="00D36E44"/>
    <w:rsid w:val="00D36F67"/>
    <w:rsid w:val="00D40F18"/>
    <w:rsid w:val="00D42D0C"/>
    <w:rsid w:val="00D45DCA"/>
    <w:rsid w:val="00D51FCC"/>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92A"/>
    <w:rsid w:val="00DE5B79"/>
    <w:rsid w:val="00DE5BF0"/>
    <w:rsid w:val="00DF06D9"/>
    <w:rsid w:val="00DF073F"/>
    <w:rsid w:val="00DF1156"/>
    <w:rsid w:val="00DF1608"/>
    <w:rsid w:val="00DF1DE2"/>
    <w:rsid w:val="00DF2719"/>
    <w:rsid w:val="00DF3659"/>
    <w:rsid w:val="00DF4E3F"/>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57784"/>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B6E"/>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D3863"/>
    <w:rsid w:val="00ED3F10"/>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6B9B"/>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167"/>
    <w:rsid w:val="00F907ED"/>
    <w:rsid w:val="00F9255D"/>
    <w:rsid w:val="00F92BA8"/>
    <w:rsid w:val="00F93E25"/>
    <w:rsid w:val="00F96310"/>
    <w:rsid w:val="00F964FA"/>
    <w:rsid w:val="00FA349A"/>
    <w:rsid w:val="00FA37D8"/>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524F55"/>
    <w:rsid w:val="00C361C4"/>
    <w:rsid w:val="00D10DDF"/>
    <w:rsid w:val="00E26A4C"/>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A3B962D-D913-42C9-88DA-BF02E0DCD6D2}">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8859</Characters>
  <Application>Microsoft Office Word</Application>
  <DocSecurity>0</DocSecurity>
  <Lines>73</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C.E.</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hanneleen.pihlak</cp:lastModifiedBy>
  <cp:revision>2</cp:revision>
  <cp:lastPrinted>2015-03-04T15:51:00Z</cp:lastPrinted>
  <dcterms:created xsi:type="dcterms:W3CDTF">2023-10-20T12:39:00Z</dcterms:created>
  <dcterms:modified xsi:type="dcterms:W3CDTF">2023-10-20T12:39:00Z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