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2A64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Hlk210893047"/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XIV. Kotzebue-Gespräch/Kotzebue-</w:t>
      </w:r>
      <w:proofErr w:type="spellStart"/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kõnelused</w:t>
      </w:r>
      <w:proofErr w:type="spellEnd"/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 xml:space="preserve"> XIV</w:t>
      </w:r>
    </w:p>
    <w:p w14:paraId="284506C9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17. Oktober 2025, Tallinn</w:t>
      </w:r>
    </w:p>
    <w:p w14:paraId="7B22194B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6314F00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Freitag, 17. Oktober 2025</w:t>
      </w:r>
    </w:p>
    <w:p w14:paraId="0CB09D7A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Akademische Bibliothek der Universität Tallinn, im Saal der Abteilung </w:t>
      </w:r>
      <w:proofErr w:type="spellStart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>Baltika</w:t>
      </w:r>
      <w:proofErr w:type="spellEnd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proofErr w:type="spellStart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>Rävala</w:t>
      </w:r>
      <w:proofErr w:type="spellEnd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10</w:t>
      </w:r>
    </w:p>
    <w:p w14:paraId="6E960910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Estnische Musik- und Theaterakademie, </w:t>
      </w:r>
      <w:proofErr w:type="spellStart"/>
      <w:r w:rsidRPr="000B5998">
        <w:rPr>
          <w:rFonts w:ascii="Times New Roman" w:hAnsi="Times New Roman" w:cs="Times New Roman"/>
          <w:sz w:val="24"/>
          <w:szCs w:val="24"/>
          <w:lang w:val="de-DE"/>
        </w:rPr>
        <w:t>Tatari</w:t>
      </w:r>
      <w:proofErr w:type="spellEnd"/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 13, Raum A207</w:t>
      </w:r>
    </w:p>
    <w:p w14:paraId="0CE6B06A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90A80E4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10.00</w:t>
      </w:r>
    </w:p>
    <w:p w14:paraId="72FF6F03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Einführung</w:t>
      </w:r>
    </w:p>
    <w:p w14:paraId="4C52AB2B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Mag. Harry </w:t>
      </w:r>
      <w:proofErr w:type="spellStart"/>
      <w:r w:rsidRPr="000B5998">
        <w:rPr>
          <w:rFonts w:ascii="Times New Roman" w:hAnsi="Times New Roman" w:cs="Times New Roman"/>
          <w:sz w:val="24"/>
          <w:szCs w:val="24"/>
          <w:lang w:val="de-DE"/>
        </w:rPr>
        <w:t>Liivrand</w:t>
      </w:r>
      <w:proofErr w:type="spellEnd"/>
      <w:r w:rsidRPr="000B5998">
        <w:rPr>
          <w:rFonts w:ascii="Times New Roman" w:hAnsi="Times New Roman" w:cs="Times New Roman"/>
          <w:sz w:val="24"/>
          <w:szCs w:val="24"/>
          <w:lang w:val="de-DE"/>
        </w:rPr>
        <w:t>, Estnische Musik- und Theaterakademie (EMTA)</w:t>
      </w:r>
    </w:p>
    <w:p w14:paraId="1A7D6BD0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Begrüßung</w:t>
      </w:r>
    </w:p>
    <w:p w14:paraId="589DC036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Dr. Andres </w:t>
      </w:r>
      <w:proofErr w:type="spellStart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>Kollist</w:t>
      </w:r>
      <w:proofErr w:type="spellEnd"/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>, Direktor der Akademischen Bibliothek der Universität Tallinn</w:t>
      </w:r>
    </w:p>
    <w:p w14:paraId="36E3B38E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998">
        <w:rPr>
          <w:rFonts w:ascii="Times New Roman" w:eastAsia="Georgia" w:hAnsi="Times New Roman" w:cs="Times New Roman"/>
          <w:sz w:val="24"/>
          <w:szCs w:val="24"/>
        </w:rPr>
        <w:t xml:space="preserve">Prof. Dr. </w:t>
      </w:r>
      <w:proofErr w:type="spellStart"/>
      <w:r w:rsidRPr="000B5998">
        <w:rPr>
          <w:rFonts w:ascii="Times New Roman" w:eastAsia="Georgia" w:hAnsi="Times New Roman" w:cs="Times New Roman"/>
          <w:sz w:val="24"/>
          <w:szCs w:val="24"/>
        </w:rPr>
        <w:t>Conrad</w:t>
      </w:r>
      <w:proofErr w:type="spellEnd"/>
      <w:r w:rsidRPr="000B5998">
        <w:rPr>
          <w:rFonts w:ascii="Times New Roman" w:eastAsia="Georgia" w:hAnsi="Times New Roman" w:cs="Times New Roman"/>
          <w:sz w:val="24"/>
          <w:szCs w:val="24"/>
        </w:rPr>
        <w:t xml:space="preserve"> Wiedemann, </w:t>
      </w:r>
      <w:r w:rsidRPr="000B5998">
        <w:rPr>
          <w:rFonts w:ascii="Times New Roman" w:hAnsi="Times New Roman" w:cs="Times New Roman"/>
          <w:sz w:val="24"/>
          <w:szCs w:val="24"/>
        </w:rPr>
        <w:t>Berlin-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Brandenburgische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Akademie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Wissenschaften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>)</w:t>
      </w:r>
    </w:p>
    <w:p w14:paraId="586C238E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</w:rPr>
        <w:t xml:space="preserve">10.30 </w:t>
      </w:r>
      <w:proofErr w:type="spellStart"/>
      <w:r w:rsidRPr="000B5998">
        <w:rPr>
          <w:rFonts w:ascii="Times New Roman" w:hAnsi="Times New Roman" w:cs="Times New Roman"/>
          <w:i/>
          <w:iCs/>
          <w:sz w:val="24"/>
          <w:szCs w:val="24"/>
        </w:rPr>
        <w:t>Moderation</w:t>
      </w:r>
      <w:proofErr w:type="spellEnd"/>
      <w:r w:rsidRPr="000B5998">
        <w:rPr>
          <w:rFonts w:ascii="Times New Roman" w:hAnsi="Times New Roman" w:cs="Times New Roman"/>
          <w:i/>
          <w:iCs/>
          <w:sz w:val="24"/>
          <w:szCs w:val="24"/>
        </w:rPr>
        <w:t xml:space="preserve"> Dr. Aija </w:t>
      </w:r>
      <w:proofErr w:type="spellStart"/>
      <w:r w:rsidRPr="000B5998">
        <w:rPr>
          <w:rFonts w:ascii="Times New Roman" w:hAnsi="Times New Roman" w:cs="Times New Roman"/>
          <w:i/>
          <w:iCs/>
          <w:sz w:val="24"/>
          <w:szCs w:val="24"/>
        </w:rPr>
        <w:t>Sakova</w:t>
      </w:r>
      <w:proofErr w:type="spellEnd"/>
      <w:r w:rsidRPr="000B59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5998">
        <w:rPr>
          <w:rFonts w:ascii="Times New Roman" w:hAnsi="Times New Roman" w:cs="Times New Roman"/>
          <w:i/>
          <w:iCs/>
          <w:sz w:val="24"/>
          <w:szCs w:val="24"/>
        </w:rPr>
        <w:t>Universität</w:t>
      </w:r>
      <w:proofErr w:type="spellEnd"/>
      <w:r w:rsidRPr="000B5998">
        <w:rPr>
          <w:rFonts w:ascii="Times New Roman" w:hAnsi="Times New Roman" w:cs="Times New Roman"/>
          <w:i/>
          <w:iCs/>
          <w:sz w:val="24"/>
          <w:szCs w:val="24"/>
        </w:rPr>
        <w:t xml:space="preserve"> Tallinn</w:t>
      </w:r>
    </w:p>
    <w:p w14:paraId="479CD7AD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10.30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Dr.</w:t>
      </w: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Klaus Gerlach, Berlin-Brandenburgische Akademie der Wissenschaften</w:t>
      </w:r>
    </w:p>
    <w:p w14:paraId="670AE090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>August von Kotzebues Beitrag zur Integration der Juden in die bürgerliche Gesellschaft</w:t>
      </w:r>
    </w:p>
    <w:p w14:paraId="2755D08D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>11.05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 Dr. </w:t>
      </w:r>
      <w:proofErr w:type="spellStart"/>
      <w:r w:rsidRPr="000B5998">
        <w:rPr>
          <w:rFonts w:ascii="Times New Roman" w:hAnsi="Times New Roman" w:cs="Times New Roman"/>
          <w:sz w:val="24"/>
          <w:szCs w:val="24"/>
          <w:lang w:val="de-DE"/>
        </w:rPr>
        <w:t>Kairit</w:t>
      </w:r>
      <w:proofErr w:type="spellEnd"/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 Kaur, Universität Tartu/Akademische Bibliothek der Universität Tallinn</w:t>
      </w:r>
    </w:p>
    <w:p w14:paraId="222E7BB4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sz w:val="24"/>
          <w:szCs w:val="24"/>
          <w:lang w:val="de-DE"/>
        </w:rPr>
        <w:t>Frauen im revolutionären Paris: Eindrücke und Anekdoten aus dem Jahr 1790</w:t>
      </w:r>
    </w:p>
    <w:p w14:paraId="6C4C70FE" w14:textId="77777777" w:rsidR="00966270" w:rsidRDefault="00966270" w:rsidP="00966270">
      <w:pPr>
        <w:pStyle w:val="Standard1"/>
        <w:spacing w:line="276" w:lineRule="auto"/>
        <w:rPr>
          <w:rFonts w:ascii="Times New Roman" w:hAnsi="Times New Roman" w:cs="Times New Roman"/>
          <w:lang w:val="de-DE"/>
        </w:rPr>
      </w:pPr>
      <w:r w:rsidRPr="000B5998">
        <w:rPr>
          <w:rFonts w:ascii="Times New Roman" w:hAnsi="Times New Roman" w:cs="Times New Roman"/>
          <w:b/>
          <w:bCs/>
          <w:lang w:val="de-DE"/>
        </w:rPr>
        <w:t>11.40</w:t>
      </w:r>
      <w:r w:rsidRPr="000B5998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Mag. Pekka </w:t>
      </w:r>
      <w:proofErr w:type="spellStart"/>
      <w:r>
        <w:rPr>
          <w:rFonts w:ascii="Times New Roman" w:hAnsi="Times New Roman" w:cs="Times New Roman"/>
          <w:lang w:val="de-DE"/>
        </w:rPr>
        <w:t>Erelt</w:t>
      </w:r>
      <w:proofErr w:type="spellEnd"/>
      <w:r>
        <w:rPr>
          <w:rFonts w:ascii="Times New Roman" w:hAnsi="Times New Roman" w:cs="Times New Roman"/>
          <w:lang w:val="de-DE"/>
        </w:rPr>
        <w:t>, Tallinn</w:t>
      </w:r>
    </w:p>
    <w:p w14:paraId="4B97C0DA" w14:textId="77777777" w:rsidR="00966270" w:rsidRPr="000B5998" w:rsidRDefault="00966270" w:rsidP="00966270">
      <w:pPr>
        <w:pStyle w:val="Standard1"/>
        <w:spacing w:line="276" w:lineRule="auto"/>
        <w:rPr>
          <w:rFonts w:ascii="Times New Roman" w:hAnsi="Times New Roman" w:cs="Times New Roman"/>
          <w:lang w:val="de-DE"/>
        </w:rPr>
      </w:pPr>
      <w:proofErr w:type="spellStart"/>
      <w:r w:rsidRPr="008F1CDC">
        <w:rPr>
          <w:rFonts w:ascii="Times New Roman" w:eastAsia="Times New Roman" w:hAnsi="Times New Roman" w:cs="Times New Roman"/>
          <w:color w:val="222222"/>
          <w:lang w:val="de-DE"/>
        </w:rPr>
        <w:t>Engagementsvertrag</w:t>
      </w:r>
      <w:proofErr w:type="spellEnd"/>
      <w:r w:rsidRPr="008F1CDC">
        <w:rPr>
          <w:rFonts w:ascii="Times New Roman" w:eastAsia="Times New Roman" w:hAnsi="Times New Roman" w:cs="Times New Roman"/>
          <w:color w:val="222222"/>
          <w:lang w:val="de-DE"/>
        </w:rPr>
        <w:t xml:space="preserve"> zwischen Kotzebue und dem „Maschinisten” </w:t>
      </w:r>
      <w:proofErr w:type="spellStart"/>
      <w:r w:rsidRPr="008F1CDC">
        <w:rPr>
          <w:rFonts w:ascii="Times New Roman" w:eastAsia="Times New Roman" w:hAnsi="Times New Roman" w:cs="Times New Roman"/>
          <w:color w:val="222222"/>
          <w:lang w:val="de-DE"/>
        </w:rPr>
        <w:t>Egrée</w:t>
      </w:r>
      <w:proofErr w:type="spellEnd"/>
      <w:r w:rsidRPr="008F1CDC">
        <w:rPr>
          <w:rFonts w:ascii="Times New Roman" w:eastAsia="Times New Roman" w:hAnsi="Times New Roman" w:cs="Times New Roman"/>
          <w:color w:val="222222"/>
          <w:lang w:val="de-DE"/>
        </w:rPr>
        <w:t xml:space="preserve"> als Bühnentechniker für das Revaler Theater vom 1. März 1813 bis zum 1. März 1814</w:t>
      </w:r>
    </w:p>
    <w:p w14:paraId="17CE3959" w14:textId="77777777" w:rsidR="00966270" w:rsidRPr="000B5998" w:rsidRDefault="00966270" w:rsidP="00966270">
      <w:pPr>
        <w:pStyle w:val="Standard1"/>
        <w:spacing w:line="276" w:lineRule="auto"/>
        <w:rPr>
          <w:rFonts w:ascii="Times New Roman" w:hAnsi="Times New Roman" w:cs="Times New Roman"/>
          <w:b/>
          <w:bCs/>
          <w:lang w:val="de-DE"/>
        </w:rPr>
      </w:pPr>
    </w:p>
    <w:p w14:paraId="5D7AD01D" w14:textId="77777777" w:rsidR="00966270" w:rsidRPr="00966270" w:rsidRDefault="00966270" w:rsidP="00966270">
      <w:pPr>
        <w:pStyle w:val="Standard1"/>
        <w:spacing w:line="276" w:lineRule="auto"/>
        <w:rPr>
          <w:rFonts w:ascii="Times New Roman" w:hAnsi="Times New Roman" w:cs="Times New Roman"/>
          <w:lang w:val="de-DE"/>
        </w:rPr>
      </w:pPr>
      <w:r w:rsidRPr="00966270">
        <w:rPr>
          <w:rFonts w:ascii="Times New Roman" w:hAnsi="Times New Roman" w:cs="Times New Roman"/>
          <w:b/>
          <w:bCs/>
          <w:lang w:val="de-DE"/>
        </w:rPr>
        <w:t>12.00–12.30 Kaffeepause</w:t>
      </w:r>
    </w:p>
    <w:p w14:paraId="4B8EDEFF" w14:textId="77777777" w:rsidR="00966270" w:rsidRPr="00966270" w:rsidRDefault="00966270" w:rsidP="00966270">
      <w:pPr>
        <w:pStyle w:val="Standard1"/>
        <w:spacing w:line="276" w:lineRule="auto"/>
        <w:rPr>
          <w:rFonts w:ascii="Times New Roman" w:hAnsi="Times New Roman" w:cs="Times New Roman"/>
          <w:i/>
          <w:iCs/>
          <w:lang w:val="de-DE"/>
        </w:rPr>
      </w:pPr>
      <w:r w:rsidRPr="00966270">
        <w:rPr>
          <w:rFonts w:ascii="Times New Roman" w:hAnsi="Times New Roman" w:cs="Times New Roman"/>
          <w:b/>
          <w:bCs/>
          <w:lang w:val="de-DE"/>
        </w:rPr>
        <w:t xml:space="preserve">12.30 </w:t>
      </w:r>
      <w:r w:rsidRPr="00966270">
        <w:rPr>
          <w:rFonts w:ascii="Times New Roman" w:hAnsi="Times New Roman" w:cs="Times New Roman"/>
          <w:i/>
          <w:iCs/>
          <w:lang w:val="de-DE"/>
        </w:rPr>
        <w:t xml:space="preserve">Moderation Mag. Harry </w:t>
      </w:r>
      <w:proofErr w:type="spellStart"/>
      <w:r w:rsidRPr="00966270">
        <w:rPr>
          <w:rFonts w:ascii="Times New Roman" w:hAnsi="Times New Roman" w:cs="Times New Roman"/>
          <w:i/>
          <w:iCs/>
          <w:lang w:val="de-DE"/>
        </w:rPr>
        <w:t>Liivrand</w:t>
      </w:r>
      <w:proofErr w:type="spellEnd"/>
    </w:p>
    <w:p w14:paraId="430DBD25" w14:textId="77777777" w:rsidR="00966270" w:rsidRPr="00966270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966270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12.30 </w:t>
      </w:r>
      <w:r w:rsidRPr="0096627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Mag. </w:t>
      </w:r>
      <w:proofErr w:type="spellStart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Sirje</w:t>
      </w:r>
      <w:proofErr w:type="spellEnd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</w:t>
      </w:r>
      <w:proofErr w:type="spellStart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Kuusik</w:t>
      </w:r>
      <w:proofErr w:type="spellEnd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(NGO </w:t>
      </w:r>
      <w:proofErr w:type="spellStart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Pärandihoidja</w:t>
      </w:r>
      <w:proofErr w:type="spellEnd"/>
      <w:r w:rsidRPr="00966270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)</w:t>
      </w:r>
    </w:p>
    <w:p w14:paraId="011E0C7C" w14:textId="77777777" w:rsidR="00966270" w:rsidRPr="004B2119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4B211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Role, experiences and plans of NGO </w:t>
      </w:r>
      <w:proofErr w:type="spellStart"/>
      <w:r w:rsidRPr="004B211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Pärandihoidja</w:t>
      </w:r>
      <w:proofErr w:type="spellEnd"/>
      <w:r w:rsidRPr="004B211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(</w:t>
      </w:r>
      <w:r w:rsidRPr="004B211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Heritage conservation in Estonia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)</w:t>
      </w:r>
      <w:r w:rsidRPr="004B2119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in introducing Baltic-German cultural heritage in Estonia</w:t>
      </w:r>
    </w:p>
    <w:p w14:paraId="78D1B4EE" w14:textId="77777777" w:rsidR="00966270" w:rsidRPr="005A6BE7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5A6BE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de-DE"/>
        </w:rPr>
        <w:t>12.5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de-DE"/>
        </w:rPr>
        <w:t>0</w:t>
      </w:r>
      <w:r w:rsidRPr="005A6BE7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Dr. Helmut </w:t>
      </w:r>
      <w:proofErr w:type="spellStart"/>
      <w:r w:rsidRPr="005A6BE7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Knüpffer</w:t>
      </w:r>
      <w:proofErr w:type="spellEnd"/>
      <w:r w:rsidRPr="005A6BE7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, Gatersleben</w:t>
      </w:r>
    </w:p>
    <w:p w14:paraId="2016FE08" w14:textId="77777777" w:rsidR="00966270" w:rsidRPr="005A6BE7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AD03C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Die Frauen im familiären Umfeld August von Kotzebues – anhand von Tagebüchern und Briefen</w:t>
      </w:r>
    </w:p>
    <w:p w14:paraId="2D1C49C1" w14:textId="77777777" w:rsidR="00966270" w:rsidRPr="005A6BE7" w:rsidRDefault="00966270" w:rsidP="00966270">
      <w:p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</w:p>
    <w:p w14:paraId="31464A94" w14:textId="77777777" w:rsidR="00966270" w:rsidRPr="000B5998" w:rsidRDefault="00966270" w:rsidP="0096627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13.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25</w:t>
      </w: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–</w:t>
      </w:r>
      <w:r w:rsidRPr="000B599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de-DE"/>
        </w:rPr>
        <w:t>14.45 Mittagspause</w:t>
      </w:r>
    </w:p>
    <w:p w14:paraId="70A7E4F5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Estnische Musik- und Theaterakademie, Raum A207</w:t>
      </w:r>
    </w:p>
    <w:p w14:paraId="740778FF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14.45 Begrüßung</w:t>
      </w:r>
    </w:p>
    <w:p w14:paraId="5DB9C15A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Prof.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de-DE"/>
        </w:rPr>
        <w:t>Ivari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Ilja</w:t>
      </w: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ektor der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Estnischen Musik- und Theaterakademie</w:t>
      </w:r>
    </w:p>
    <w:p w14:paraId="3A3B7722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Moderation 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Dr.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Kairit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Kaur </w:t>
      </w:r>
    </w:p>
    <w:p w14:paraId="16561A3D" w14:textId="77777777" w:rsidR="00966270" w:rsidRPr="000B5998" w:rsidRDefault="00966270" w:rsidP="00966270">
      <w:pPr>
        <w:pStyle w:val="Standard1"/>
        <w:spacing w:line="276" w:lineRule="auto"/>
        <w:rPr>
          <w:rFonts w:ascii="Times New Roman" w:eastAsia="Times New Roman" w:hAnsi="Times New Roman" w:cs="Times New Roman"/>
          <w:kern w:val="0"/>
          <w:lang w:val="de-DE"/>
        </w:rPr>
      </w:pPr>
      <w:r w:rsidRPr="000B5998">
        <w:rPr>
          <w:rFonts w:ascii="Times New Roman" w:hAnsi="Times New Roman" w:cs="Times New Roman"/>
          <w:b/>
          <w:bCs/>
          <w:lang w:val="de-DE"/>
        </w:rPr>
        <w:t>14.50</w:t>
      </w:r>
      <w:r w:rsidRPr="000B5998">
        <w:rPr>
          <w:rFonts w:ascii="Times New Roman" w:hAnsi="Times New Roman" w:cs="Times New Roman"/>
          <w:lang w:val="de-DE"/>
        </w:rPr>
        <w:t xml:space="preserve"> Dr. Arvo </w:t>
      </w:r>
      <w:proofErr w:type="spellStart"/>
      <w:r w:rsidRPr="000B5998">
        <w:rPr>
          <w:rFonts w:ascii="Times New Roman" w:hAnsi="Times New Roman" w:cs="Times New Roman"/>
          <w:lang w:val="de-DE"/>
        </w:rPr>
        <w:t>Tering</w:t>
      </w:r>
      <w:proofErr w:type="spellEnd"/>
      <w:r w:rsidRPr="000B5998">
        <w:rPr>
          <w:rFonts w:ascii="Times New Roman" w:hAnsi="Times New Roman" w:cs="Times New Roman"/>
          <w:lang w:val="de-DE"/>
        </w:rPr>
        <w:t>, Bibliothek der Universität Tartu</w:t>
      </w:r>
    </w:p>
    <w:p w14:paraId="00394332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05659">
        <w:rPr>
          <w:rFonts w:ascii="Times New Roman" w:hAnsi="Times New Roman" w:cs="Times New Roman"/>
          <w:sz w:val="24"/>
          <w:szCs w:val="24"/>
          <w:lang w:val="de-DE"/>
        </w:rPr>
        <w:t xml:space="preserve">Beitrag zu den universitätsgebildeten Gutsherren in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West</w:t>
      </w:r>
      <w:r w:rsidRPr="00005659">
        <w:rPr>
          <w:rFonts w:ascii="Times New Roman" w:hAnsi="Times New Roman" w:cs="Times New Roman"/>
          <w:sz w:val="24"/>
          <w:szCs w:val="24"/>
          <w:lang w:val="de-DE"/>
        </w:rPr>
        <w:t>harrien</w:t>
      </w:r>
      <w:proofErr w:type="spellEnd"/>
      <w:r w:rsidRPr="00005659">
        <w:rPr>
          <w:rFonts w:ascii="Times New Roman" w:hAnsi="Times New Roman" w:cs="Times New Roman"/>
          <w:sz w:val="24"/>
          <w:szCs w:val="24"/>
          <w:lang w:val="de-DE"/>
        </w:rPr>
        <w:t xml:space="preserve"> als möglicher Bekanntenkreis August von Kotzebues um 1810</w:t>
      </w:r>
    </w:p>
    <w:p w14:paraId="2FD38F03" w14:textId="77777777" w:rsidR="00966270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22242" w14:textId="77777777" w:rsidR="00966270" w:rsidRPr="000B5998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15.25</w:t>
      </w:r>
      <w:r w:rsidRPr="000B5998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Bettina Bartz, Berlin</w:t>
      </w:r>
    </w:p>
    <w:p w14:paraId="528920BB" w14:textId="77777777" w:rsidR="00966270" w:rsidRPr="00F877B9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00565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Frauen zwischen Alltag und Sensation</w:t>
      </w:r>
      <w:r w:rsidRPr="000B5998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– </w:t>
      </w:r>
      <w:r w:rsidRPr="00005659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Beobachtungen an weiblichen Rollenbildern in der Dramatik von Kotzebue und Iffland um 1800</w:t>
      </w:r>
    </w:p>
    <w:p w14:paraId="71B98F35" w14:textId="77777777" w:rsidR="00966270" w:rsidRPr="000B5998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i/>
          <w:iCs/>
          <w:sz w:val="24"/>
          <w:szCs w:val="24"/>
          <w:lang w:val="de-DE"/>
        </w:rPr>
        <w:t>Moderation Prof. Dr. Kristel Pappel, Estnische Musik- und Theaterakademie</w:t>
      </w:r>
    </w:p>
    <w:p w14:paraId="76B7C5F5" w14:textId="77777777" w:rsidR="00966270" w:rsidRPr="000B5998" w:rsidRDefault="00966270" w:rsidP="0096627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00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B5998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Mag. Zenaida des </w:t>
      </w:r>
      <w:proofErr w:type="spellStart"/>
      <w:r w:rsidRPr="000B5998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Aubris</w:t>
      </w:r>
      <w:proofErr w:type="spellEnd"/>
      <w:r w:rsidRPr="000B5998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, Berlin</w:t>
      </w:r>
    </w:p>
    <w:p w14:paraId="033242D1" w14:textId="77777777" w:rsidR="00966270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05659">
        <w:rPr>
          <w:rFonts w:ascii="Times New Roman" w:hAnsi="Times New Roman" w:cs="Times New Roman"/>
          <w:sz w:val="24"/>
          <w:szCs w:val="24"/>
          <w:lang w:val="de-DE"/>
        </w:rPr>
        <w:t>Wenn Parodie ernst genommen wird</w:t>
      </w:r>
    </w:p>
    <w:p w14:paraId="3A39F450" w14:textId="77777777" w:rsidR="00966270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F0185">
        <w:rPr>
          <w:rFonts w:ascii="Times New Roman" w:hAnsi="Times New Roman" w:cs="Times New Roman"/>
          <w:b/>
          <w:bCs/>
          <w:sz w:val="24"/>
          <w:szCs w:val="24"/>
          <w:lang w:val="de-DE"/>
        </w:rPr>
        <w:t>16.35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Dr. phil. Rolf Haaser, Tübingen</w:t>
      </w:r>
    </w:p>
    <w:p w14:paraId="5C5E773B" w14:textId="77777777" w:rsidR="00966270" w:rsidRPr="00342EEC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342EEC">
        <w:rPr>
          <w:rFonts w:ascii="Times New Roman" w:hAnsi="Times New Roman" w:cs="Times New Roman"/>
          <w:sz w:val="24"/>
          <w:szCs w:val="24"/>
        </w:rPr>
        <w:t>Billard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Carl August.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prominente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Weimarer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Ems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EEC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42EEC">
        <w:rPr>
          <w:rFonts w:ascii="Times New Roman" w:hAnsi="Times New Roman" w:cs="Times New Roman"/>
          <w:sz w:val="24"/>
          <w:szCs w:val="24"/>
        </w:rPr>
        <w:t xml:space="preserve"> 1818</w:t>
      </w:r>
    </w:p>
    <w:p w14:paraId="2F10FEEE" w14:textId="77777777" w:rsidR="00966270" w:rsidRPr="000B5998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6.55</w:t>
      </w: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Lesung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A10CAE6" w14:textId="77777777" w:rsidR="00966270" w:rsidRPr="000B5998" w:rsidRDefault="00966270" w:rsidP="0096627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sz w:val="24"/>
          <w:szCs w:val="24"/>
          <w:lang w:val="de-DE"/>
        </w:rPr>
        <w:t>Bettina Bartz</w:t>
      </w:r>
    </w:p>
    <w:p w14:paraId="3144BC9C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17.10</w:t>
      </w: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Schlusswort und Informationen</w:t>
      </w:r>
    </w:p>
    <w:p w14:paraId="35048B75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sz w:val="24"/>
          <w:szCs w:val="24"/>
          <w:lang w:val="de-DE"/>
        </w:rPr>
        <w:t>Prof. Dr. Kristel Pappel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Dr. Jaan </w:t>
      </w:r>
      <w:proofErr w:type="spellStart"/>
      <w:r w:rsidRPr="000B5998">
        <w:rPr>
          <w:rFonts w:ascii="Times New Roman" w:hAnsi="Times New Roman" w:cs="Times New Roman"/>
          <w:sz w:val="24"/>
          <w:szCs w:val="24"/>
          <w:lang w:val="de-DE"/>
        </w:rPr>
        <w:t>Undusk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(Estnische Akademie der Wissenschaften)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Mag. Harry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Liivrand</w:t>
      </w:r>
      <w:proofErr w:type="spellEnd"/>
    </w:p>
    <w:p w14:paraId="0A66D8BB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A7C5B00" w14:textId="77777777" w:rsidR="00966270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A65854B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FBBF01C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7F7253D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 xml:space="preserve">Sonnabend, 18. Oktober 2025, </w:t>
      </w:r>
      <w:proofErr w:type="spellStart"/>
      <w:r w:rsidRPr="000B5998">
        <w:rPr>
          <w:rFonts w:ascii="Times New Roman" w:hAnsi="Times New Roman" w:cs="Times New Roman"/>
          <w:b/>
          <w:sz w:val="24"/>
          <w:szCs w:val="24"/>
          <w:lang w:val="de-DE"/>
        </w:rPr>
        <w:t>Lihula</w:t>
      </w:r>
      <w:proofErr w:type="spellEnd"/>
    </w:p>
    <w:p w14:paraId="2F5C3814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02377" w14:textId="77777777" w:rsidR="00966270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998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599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Abfahrt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r w:rsidRPr="00AF0185">
        <w:rPr>
          <w:rFonts w:ascii="Times New Roman" w:hAnsi="Times New Roman" w:cs="Times New Roman"/>
          <w:sz w:val="24"/>
          <w:szCs w:val="24"/>
        </w:rPr>
        <w:t>(Sakala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Lihula</w:t>
      </w:r>
      <w:r>
        <w:rPr>
          <w:rFonts w:ascii="Times New Roman" w:hAnsi="Times New Roman" w:cs="Times New Roman"/>
          <w:sz w:val="24"/>
          <w:szCs w:val="24"/>
        </w:rPr>
        <w:t xml:space="preserve"> (Leal)</w:t>
      </w:r>
    </w:p>
    <w:p w14:paraId="54BD8204" w14:textId="77777777" w:rsidR="00966270" w:rsidRPr="00AF0185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</w:rPr>
        <w:t xml:space="preserve">12.00 </w:t>
      </w:r>
      <w:proofErr w:type="spellStart"/>
      <w:r w:rsidRPr="000B5998">
        <w:rPr>
          <w:rFonts w:ascii="Times New Roman" w:hAnsi="Times New Roman" w:cs="Times New Roman"/>
          <w:b/>
          <w:bCs/>
          <w:sz w:val="24"/>
          <w:szCs w:val="24"/>
        </w:rPr>
        <w:t>Baltischdeutsches</w:t>
      </w:r>
      <w:proofErr w:type="spellEnd"/>
      <w:r w:rsidRPr="000B59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b/>
          <w:bCs/>
          <w:sz w:val="24"/>
          <w:szCs w:val="24"/>
        </w:rPr>
        <w:t>Museum</w:t>
      </w:r>
      <w:proofErr w:type="spellEnd"/>
      <w:r w:rsidRPr="000B599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B5998">
        <w:rPr>
          <w:rFonts w:ascii="Times New Roman" w:hAnsi="Times New Roman" w:cs="Times New Roman"/>
          <w:b/>
          <w:bCs/>
          <w:sz w:val="24"/>
          <w:szCs w:val="24"/>
        </w:rPr>
        <w:t>Gutshaus</w:t>
      </w:r>
      <w:proofErr w:type="spellEnd"/>
      <w:r w:rsidRPr="000B5998">
        <w:rPr>
          <w:rFonts w:ascii="Times New Roman" w:hAnsi="Times New Roman" w:cs="Times New Roman"/>
          <w:b/>
          <w:bCs/>
          <w:sz w:val="24"/>
          <w:szCs w:val="24"/>
        </w:rPr>
        <w:t xml:space="preserve"> Lihula</w:t>
      </w:r>
    </w:p>
    <w:p w14:paraId="0531C1FA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5998">
        <w:rPr>
          <w:rFonts w:ascii="Times New Roman" w:hAnsi="Times New Roman" w:cs="Times New Roman"/>
          <w:sz w:val="24"/>
          <w:szCs w:val="24"/>
        </w:rPr>
        <w:t>Anschließend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Besuch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Kirche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Lihula</w:t>
      </w:r>
    </w:p>
    <w:p w14:paraId="60EB4439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998">
        <w:rPr>
          <w:rFonts w:ascii="Times New Roman" w:hAnsi="Times New Roman" w:cs="Times New Roman"/>
          <w:sz w:val="24"/>
          <w:szCs w:val="24"/>
        </w:rPr>
        <w:t xml:space="preserve">13.45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Rückfahrt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98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B5998">
        <w:rPr>
          <w:rFonts w:ascii="Times New Roman" w:hAnsi="Times New Roman" w:cs="Times New Roman"/>
          <w:sz w:val="24"/>
          <w:szCs w:val="24"/>
        </w:rPr>
        <w:t xml:space="preserve"> Tallinn </w:t>
      </w:r>
    </w:p>
    <w:p w14:paraId="3CA52596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9FAE08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B5998">
        <w:rPr>
          <w:rFonts w:ascii="Times New Roman" w:hAnsi="Times New Roman" w:cs="Times New Roman"/>
          <w:b/>
          <w:bCs/>
          <w:sz w:val="24"/>
          <w:szCs w:val="24"/>
          <w:lang w:val="de-DE"/>
        </w:rPr>
        <w:t>Partnerorganisationen und Förderer:</w:t>
      </w:r>
    </w:p>
    <w:p w14:paraId="56E427C5" w14:textId="77777777" w:rsidR="00966270" w:rsidRPr="000B5998" w:rsidRDefault="00966270" w:rsidP="009662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Estnische Musik- und Theaterakademie Tallinn, Akademische Bibliothek der Universität Tallinn,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Berlin-Brandenburgische Akademie der Wissenschaften,</w:t>
      </w:r>
      <w:r w:rsidRPr="000B599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0B5998">
        <w:rPr>
          <w:rFonts w:ascii="Times New Roman" w:hAnsi="Times New Roman" w:cs="Times New Roman"/>
          <w:sz w:val="24"/>
          <w:szCs w:val="24"/>
          <w:lang w:val="de-DE"/>
        </w:rPr>
        <w:t>Nordic Forum Hotel</w:t>
      </w:r>
    </w:p>
    <w:bookmarkEnd w:id="0"/>
    <w:p w14:paraId="0C583A4A" w14:textId="77777777" w:rsidR="007243F5" w:rsidRDefault="007243F5"/>
    <w:sectPr w:rsidR="00724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70"/>
    <w:rsid w:val="00081F33"/>
    <w:rsid w:val="007243F5"/>
    <w:rsid w:val="00966270"/>
    <w:rsid w:val="00F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0763"/>
  <w15:chartTrackingRefBased/>
  <w15:docId w15:val="{2BF9B92B-85E1-4513-BC85-6602CD4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6270"/>
    <w:rPr>
      <w:kern w:val="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6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6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66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6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6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6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6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662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662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66270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66270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66270"/>
    <w:rPr>
      <w:rFonts w:eastAsiaTheme="majorEastAsia" w:cstheme="majorBidi"/>
      <w:color w:val="0F4761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66270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66270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66270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66270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6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6627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6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66270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662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66270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966270"/>
    <w:pPr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6627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66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66270"/>
    <w:rPr>
      <w:i/>
      <w:iCs/>
      <w:color w:val="0F4761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966270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96627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Pappel</dc:creator>
  <cp:keywords/>
  <dc:description/>
  <cp:lastModifiedBy>Kristel Pappel</cp:lastModifiedBy>
  <cp:revision>1</cp:revision>
  <dcterms:created xsi:type="dcterms:W3CDTF">2025-10-14T05:09:00Z</dcterms:created>
  <dcterms:modified xsi:type="dcterms:W3CDTF">2025-10-14T05:10:00Z</dcterms:modified>
</cp:coreProperties>
</file>